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4A" w:rsidRPr="00F424C3" w:rsidRDefault="0062434A" w:rsidP="0062434A">
      <w:pPr>
        <w:jc w:val="center"/>
        <w:rPr>
          <w:rFonts w:ascii="Times New Roman" w:hAnsi="Times New Roman" w:cs="Times New Roman"/>
          <w:sz w:val="36"/>
          <w:lang w:val="hr-BA"/>
        </w:rPr>
      </w:pPr>
      <w:r w:rsidRPr="00F424C3">
        <w:rPr>
          <w:rFonts w:ascii="Times New Roman" w:hAnsi="Times New Roman" w:cs="Times New Roman"/>
          <w:sz w:val="36"/>
          <w:lang w:val="hr-BA"/>
        </w:rPr>
        <w:t>Radovi Zavič</w:t>
      </w:r>
      <w:r w:rsidR="00AE47A6" w:rsidRPr="00F424C3">
        <w:rPr>
          <w:rFonts w:ascii="Times New Roman" w:hAnsi="Times New Roman" w:cs="Times New Roman"/>
          <w:sz w:val="36"/>
          <w:lang w:val="hr-BA"/>
        </w:rPr>
        <w:t>a</w:t>
      </w:r>
      <w:r w:rsidRPr="00F424C3">
        <w:rPr>
          <w:rFonts w:ascii="Times New Roman" w:hAnsi="Times New Roman" w:cs="Times New Roman"/>
          <w:sz w:val="36"/>
          <w:lang w:val="hr-BA"/>
        </w:rPr>
        <w:t>jnog muzeja u Visokom</w:t>
      </w:r>
    </w:p>
    <w:p w:rsidR="00B44CFE" w:rsidRPr="00F424C3" w:rsidRDefault="00B44CFE" w:rsidP="0062434A">
      <w:pPr>
        <w:jc w:val="center"/>
        <w:rPr>
          <w:rFonts w:ascii="Times New Roman" w:hAnsi="Times New Roman" w:cs="Times New Roman"/>
          <w:sz w:val="32"/>
          <w:lang w:val="hr-BA"/>
        </w:rPr>
      </w:pPr>
      <w:r w:rsidRPr="00F424C3">
        <w:rPr>
          <w:rFonts w:ascii="Times New Roman" w:hAnsi="Times New Roman" w:cs="Times New Roman"/>
          <w:sz w:val="32"/>
          <w:lang w:val="hr-BA"/>
        </w:rPr>
        <w:t>Uputstva za autore</w:t>
      </w:r>
    </w:p>
    <w:p w:rsidR="0062434A" w:rsidRPr="00F424C3" w:rsidRDefault="0062434A" w:rsidP="0062434A">
      <w:pPr>
        <w:jc w:val="center"/>
        <w:rPr>
          <w:rFonts w:ascii="Times New Roman" w:hAnsi="Times New Roman" w:cs="Times New Roman"/>
          <w:sz w:val="32"/>
          <w:lang w:val="hr-BA"/>
        </w:rPr>
      </w:pPr>
    </w:p>
    <w:p w:rsidR="00D90003" w:rsidRPr="00F424C3" w:rsidRDefault="009358F4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="00F32FC4" w:rsidRPr="00F424C3">
        <w:rPr>
          <w:rFonts w:ascii="Times New Roman" w:hAnsi="Times New Roman" w:cs="Times New Roman"/>
          <w:sz w:val="24"/>
          <w:lang w:val="hr-BA"/>
        </w:rPr>
        <w:t xml:space="preserve">Svi rukopisi </w:t>
      </w:r>
      <w:r w:rsidR="007A24E1" w:rsidRPr="00F424C3">
        <w:rPr>
          <w:rFonts w:ascii="Times New Roman" w:hAnsi="Times New Roman" w:cs="Times New Roman"/>
          <w:sz w:val="24"/>
          <w:lang w:val="hr-BA"/>
        </w:rPr>
        <w:t xml:space="preserve">predaju </w:t>
      </w:r>
      <w:r w:rsidR="00F32FC4" w:rsidRPr="00F424C3">
        <w:rPr>
          <w:rFonts w:ascii="Times New Roman" w:hAnsi="Times New Roman" w:cs="Times New Roman"/>
          <w:sz w:val="24"/>
          <w:lang w:val="hr-BA"/>
        </w:rPr>
        <w:t xml:space="preserve">se </w:t>
      </w:r>
      <w:r w:rsidR="007A24E1" w:rsidRPr="00F424C3">
        <w:rPr>
          <w:rFonts w:ascii="Times New Roman" w:hAnsi="Times New Roman" w:cs="Times New Roman"/>
          <w:sz w:val="24"/>
          <w:lang w:val="hr-BA"/>
        </w:rPr>
        <w:t>kao word dokumenti, naslovljeni imenom i prezimenom autora. Svi radovi pišu se u fontu Times New Roman, veličine 12 i proreda redova 1,5.</w:t>
      </w:r>
      <w:r w:rsidR="00136808">
        <w:rPr>
          <w:rFonts w:ascii="Times New Roman" w:hAnsi="Times New Roman" w:cs="Times New Roman"/>
          <w:sz w:val="24"/>
          <w:lang w:val="hr-BA"/>
        </w:rPr>
        <w:t xml:space="preserve"> </w:t>
      </w:r>
      <w:bookmarkStart w:id="0" w:name="_GoBack"/>
      <w:bookmarkEnd w:id="0"/>
      <w:r w:rsidR="007A24E1" w:rsidRPr="00F424C3">
        <w:rPr>
          <w:rFonts w:ascii="Times New Roman" w:hAnsi="Times New Roman" w:cs="Times New Roman"/>
          <w:sz w:val="24"/>
          <w:lang w:val="hr-BA"/>
        </w:rPr>
        <w:tab/>
      </w:r>
      <w:r w:rsidR="00DC2E87" w:rsidRPr="00F424C3">
        <w:rPr>
          <w:rFonts w:ascii="Times New Roman" w:hAnsi="Times New Roman" w:cs="Times New Roman"/>
          <w:sz w:val="24"/>
          <w:lang w:val="hr-BA"/>
        </w:rPr>
        <w:t>Poravnanje Justify je obavezno.</w:t>
      </w:r>
      <w:r w:rsidR="00DC2E87" w:rsidRPr="00F424C3">
        <w:rPr>
          <w:rFonts w:ascii="Times New Roman" w:hAnsi="Times New Roman" w:cs="Times New Roman"/>
          <w:sz w:val="24"/>
          <w:lang w:val="hr-BA"/>
        </w:rPr>
        <w:tab/>
      </w:r>
      <w:r w:rsidR="007A24E1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7A24E1" w:rsidRPr="00F424C3">
        <w:rPr>
          <w:rFonts w:ascii="Times New Roman" w:hAnsi="Times New Roman" w:cs="Times New Roman"/>
          <w:sz w:val="24"/>
          <w:lang w:val="hr-BA"/>
        </w:rPr>
        <w:tab/>
      </w:r>
      <w:r w:rsidR="0062434A" w:rsidRPr="00F424C3">
        <w:rPr>
          <w:rFonts w:ascii="Times New Roman" w:hAnsi="Times New Roman" w:cs="Times New Roman"/>
          <w:sz w:val="24"/>
          <w:lang w:val="hr-BA"/>
        </w:rPr>
        <w:t xml:space="preserve">Za objavljivanje u tekućoj kalendarskoj godini, radovi se prihvataju </w:t>
      </w:r>
      <w:r w:rsidR="00CC30C0" w:rsidRPr="00F424C3">
        <w:rPr>
          <w:rFonts w:ascii="Times New Roman" w:hAnsi="Times New Roman" w:cs="Times New Roman"/>
          <w:b/>
          <w:sz w:val="24"/>
          <w:lang w:val="hr-BA"/>
        </w:rPr>
        <w:t>do 01</w:t>
      </w:r>
      <w:r w:rsidR="0062434A" w:rsidRPr="00F424C3">
        <w:rPr>
          <w:rFonts w:ascii="Times New Roman" w:hAnsi="Times New Roman" w:cs="Times New Roman"/>
          <w:b/>
          <w:sz w:val="24"/>
          <w:lang w:val="hr-BA"/>
        </w:rPr>
        <w:t xml:space="preserve">. </w:t>
      </w:r>
      <w:r w:rsidR="002D02A7">
        <w:rPr>
          <w:rFonts w:ascii="Times New Roman" w:hAnsi="Times New Roman" w:cs="Times New Roman"/>
          <w:b/>
          <w:sz w:val="24"/>
          <w:lang w:val="hr-BA"/>
        </w:rPr>
        <w:t>decembra</w:t>
      </w:r>
      <w:r w:rsidR="0062434A" w:rsidRPr="00F424C3">
        <w:rPr>
          <w:rFonts w:ascii="Times New Roman" w:hAnsi="Times New Roman" w:cs="Times New Roman"/>
          <w:b/>
          <w:sz w:val="24"/>
          <w:lang w:val="hr-BA"/>
        </w:rPr>
        <w:t>.</w:t>
      </w:r>
      <w:r w:rsidR="0062434A" w:rsidRPr="00F424C3">
        <w:rPr>
          <w:rFonts w:ascii="Times New Roman" w:hAnsi="Times New Roman" w:cs="Times New Roman"/>
          <w:sz w:val="24"/>
          <w:lang w:val="hr-BA"/>
        </w:rPr>
        <w:t xml:space="preserve"> Rukopisi pristigli nakon tog datuma razmatrat će se za naredni broj.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Radovi se primaju na bosanskom, hrvatskom, </w:t>
      </w:r>
      <w:r w:rsidR="0062434A" w:rsidRPr="00F424C3">
        <w:rPr>
          <w:rFonts w:ascii="Times New Roman" w:hAnsi="Times New Roman" w:cs="Times New Roman"/>
          <w:sz w:val="24"/>
          <w:lang w:val="hr-BA"/>
        </w:rPr>
        <w:t>srpskom ili engleskom jeziku.</w:t>
      </w:r>
      <w:r w:rsidR="0062434A"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="00637342" w:rsidRPr="00F424C3">
        <w:rPr>
          <w:rFonts w:ascii="Times New Roman" w:hAnsi="Times New Roman" w:cs="Times New Roman"/>
          <w:sz w:val="24"/>
          <w:lang w:val="hr-BA"/>
        </w:rPr>
        <w:t>Radove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u digitalnom obliku potrebno je poslati na e-mail adresu </w:t>
      </w:r>
      <w:hyperlink r:id="rId7" w:history="1">
        <w:r w:rsidRPr="00F424C3">
          <w:rPr>
            <w:rStyle w:val="Hiperveza"/>
            <w:rFonts w:ascii="Times New Roman" w:hAnsi="Times New Roman" w:cs="Times New Roman"/>
            <w:sz w:val="24"/>
            <w:lang w:val="hr-BA"/>
          </w:rPr>
          <w:t>radovizmv@gmail.com</w:t>
        </w:r>
      </w:hyperlink>
      <w:r w:rsidRPr="00F424C3">
        <w:rPr>
          <w:rFonts w:ascii="Times New Roman" w:hAnsi="Times New Roman" w:cs="Times New Roman"/>
          <w:sz w:val="24"/>
          <w:lang w:val="hr-BA"/>
        </w:rPr>
        <w:t xml:space="preserve"> sa naznakom „Za Uredništvo RZM“</w:t>
      </w:r>
      <w:r w:rsidR="001312D4" w:rsidRPr="00F424C3">
        <w:rPr>
          <w:rFonts w:ascii="Times New Roman" w:hAnsi="Times New Roman" w:cs="Times New Roman"/>
          <w:sz w:val="24"/>
          <w:lang w:val="hr-BA"/>
        </w:rPr>
        <w:t>.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</w:r>
      <w:r w:rsidR="001312D4" w:rsidRPr="00F424C3">
        <w:rPr>
          <w:rFonts w:ascii="Times New Roman" w:hAnsi="Times New Roman" w:cs="Times New Roman"/>
          <w:sz w:val="24"/>
          <w:lang w:val="hr-BA"/>
        </w:rPr>
        <w:br/>
      </w:r>
      <w:r w:rsidR="007A24E1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7A24E1" w:rsidRPr="00F424C3">
        <w:rPr>
          <w:rFonts w:ascii="Times New Roman" w:hAnsi="Times New Roman" w:cs="Times New Roman"/>
          <w:sz w:val="24"/>
          <w:lang w:val="hr-BA"/>
        </w:rPr>
        <w:tab/>
        <w:t xml:space="preserve">Svi rukopisi </w:t>
      </w:r>
      <w:r w:rsidR="001312D4" w:rsidRPr="00F424C3">
        <w:rPr>
          <w:rFonts w:ascii="Times New Roman" w:hAnsi="Times New Roman" w:cs="Times New Roman"/>
          <w:sz w:val="24"/>
          <w:lang w:val="hr-BA"/>
        </w:rPr>
        <w:t xml:space="preserve">šalju </w:t>
      </w:r>
      <w:r w:rsidR="007A24E1" w:rsidRPr="00F424C3">
        <w:rPr>
          <w:rFonts w:ascii="Times New Roman" w:hAnsi="Times New Roman" w:cs="Times New Roman"/>
          <w:sz w:val="24"/>
          <w:lang w:val="hr-BA"/>
        </w:rPr>
        <w:t xml:space="preserve">se </w:t>
      </w:r>
      <w:r w:rsidR="001312D4" w:rsidRPr="00F424C3">
        <w:rPr>
          <w:rFonts w:ascii="Times New Roman" w:hAnsi="Times New Roman" w:cs="Times New Roman"/>
          <w:sz w:val="24"/>
          <w:lang w:val="hr-BA"/>
        </w:rPr>
        <w:t>na postupak anonimnog recenziranja na najmanje dvije recenzije. U slučaju oprečnih stavova recenzenata Uredništvo ša</w:t>
      </w:r>
      <w:r w:rsidR="00BB0F12" w:rsidRPr="00F424C3">
        <w:rPr>
          <w:rFonts w:ascii="Times New Roman" w:hAnsi="Times New Roman" w:cs="Times New Roman"/>
          <w:sz w:val="24"/>
          <w:lang w:val="hr-BA"/>
        </w:rPr>
        <w:t>lje rad i na treću recenziju.</w:t>
      </w:r>
      <w:r w:rsidR="00BB0F12" w:rsidRPr="00F424C3">
        <w:rPr>
          <w:rFonts w:ascii="Times New Roman" w:hAnsi="Times New Roman" w:cs="Times New Roman"/>
          <w:sz w:val="24"/>
          <w:lang w:val="hr-BA"/>
        </w:rPr>
        <w:br/>
        <w:t>Rec</w:t>
      </w:r>
      <w:r w:rsidR="001312D4" w:rsidRPr="00F424C3">
        <w:rPr>
          <w:rFonts w:ascii="Times New Roman" w:hAnsi="Times New Roman" w:cs="Times New Roman"/>
          <w:sz w:val="24"/>
          <w:lang w:val="hr-BA"/>
        </w:rPr>
        <w:t>enzenti predlažu kategorizaciju rukopisa, a Ured</w:t>
      </w:r>
      <w:r w:rsidR="00BB0F12" w:rsidRPr="00F424C3">
        <w:rPr>
          <w:rFonts w:ascii="Times New Roman" w:hAnsi="Times New Roman" w:cs="Times New Roman"/>
          <w:sz w:val="24"/>
          <w:lang w:val="hr-BA"/>
        </w:rPr>
        <w:t>ništvo donosi konačnu odluku.</w:t>
      </w:r>
      <w:r w:rsidR="00BB0F12" w:rsidRPr="00F424C3">
        <w:rPr>
          <w:rFonts w:ascii="Times New Roman" w:hAnsi="Times New Roman" w:cs="Times New Roman"/>
          <w:sz w:val="24"/>
          <w:lang w:val="hr-BA"/>
        </w:rPr>
        <w:br/>
      </w:r>
      <w:r w:rsidR="001312D4" w:rsidRPr="00F424C3">
        <w:rPr>
          <w:rFonts w:ascii="Times New Roman" w:hAnsi="Times New Roman" w:cs="Times New Roman"/>
          <w:sz w:val="24"/>
          <w:lang w:val="hr-BA"/>
        </w:rPr>
        <w:t xml:space="preserve">U </w:t>
      </w:r>
      <w:r w:rsidR="001312D4" w:rsidRPr="00F424C3">
        <w:rPr>
          <w:rFonts w:ascii="Times New Roman" w:hAnsi="Times New Roman" w:cs="Times New Roman"/>
          <w:i/>
          <w:sz w:val="24"/>
          <w:lang w:val="hr-BA"/>
        </w:rPr>
        <w:t>Radovima Zavičajnog muzeja</w:t>
      </w:r>
      <w:r w:rsidR="001312D4" w:rsidRPr="00F424C3">
        <w:rPr>
          <w:rFonts w:ascii="Times New Roman" w:hAnsi="Times New Roman" w:cs="Times New Roman"/>
          <w:sz w:val="24"/>
          <w:lang w:val="hr-BA"/>
        </w:rPr>
        <w:t xml:space="preserve"> objavljuju se: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</w:r>
      <w:r w:rsidR="001312D4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  <w:t>- originalni</w:t>
      </w:r>
      <w:r w:rsidR="00637342" w:rsidRPr="00F424C3">
        <w:rPr>
          <w:rFonts w:ascii="Times New Roman" w:hAnsi="Times New Roman" w:cs="Times New Roman"/>
          <w:sz w:val="24"/>
          <w:lang w:val="hr-BA"/>
        </w:rPr>
        <w:t>/izvorni</w:t>
      </w:r>
      <w:r w:rsidR="001312D4" w:rsidRPr="00F424C3">
        <w:rPr>
          <w:rFonts w:ascii="Times New Roman" w:hAnsi="Times New Roman" w:cs="Times New Roman"/>
          <w:sz w:val="24"/>
          <w:lang w:val="hr-BA"/>
        </w:rPr>
        <w:t xml:space="preserve"> naučni radovi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</w:r>
      <w:r w:rsidR="001312D4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  <w:t>- stručni radovi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</w:r>
      <w:r w:rsidR="001312D4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  <w:t>- pregledni radovi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</w:r>
      <w:r w:rsidR="001312D4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1312D4" w:rsidRPr="00F424C3">
        <w:rPr>
          <w:rFonts w:ascii="Times New Roman" w:hAnsi="Times New Roman" w:cs="Times New Roman"/>
          <w:sz w:val="24"/>
          <w:lang w:val="hr-BA"/>
        </w:rPr>
        <w:tab/>
        <w:t>- prikazi i recenzije</w:t>
      </w:r>
    </w:p>
    <w:p w:rsidR="00D90003" w:rsidRDefault="00D90003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7A24E1" w:rsidRPr="00F424C3" w:rsidRDefault="008F7212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DIJELOVI RUKOPISA:</w:t>
      </w:r>
    </w:p>
    <w:p w:rsidR="008F7212" w:rsidRPr="00F424C3" w:rsidRDefault="008F7212" w:rsidP="008F7212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Naslov rada</w:t>
      </w:r>
      <w:r w:rsidR="005213FD"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5213FD" w:rsidRPr="00F424C3">
        <w:rPr>
          <w:rFonts w:ascii="Times New Roman" w:hAnsi="Times New Roman" w:cs="Times New Roman"/>
          <w:sz w:val="24"/>
          <w:lang w:val="hr-BA"/>
        </w:rPr>
        <w:t>(font 16 Times New Roman)</w:t>
      </w:r>
    </w:p>
    <w:p w:rsidR="008F7212" w:rsidRPr="00F424C3" w:rsidRDefault="008F7212" w:rsidP="008F7212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Podaci o autoru</w:t>
      </w:r>
    </w:p>
    <w:p w:rsidR="008F7212" w:rsidRPr="00F424C3" w:rsidRDefault="00F424C3" w:rsidP="008F7212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I</w:t>
      </w:r>
      <w:r w:rsidR="008F7212" w:rsidRPr="00F424C3">
        <w:rPr>
          <w:rFonts w:ascii="Times New Roman" w:hAnsi="Times New Roman" w:cs="Times New Roman"/>
          <w:sz w:val="24"/>
          <w:lang w:val="hr-BA"/>
        </w:rPr>
        <w:t>me i prezime, titula, naziv i adresa ustanove u kojoj autor radi (ako je primjenjivo), e-mail adresa</w:t>
      </w:r>
      <w:r w:rsidR="00754B51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754B51" w:rsidRPr="00F424C3">
        <w:rPr>
          <w:rFonts w:ascii="Times New Roman" w:hAnsi="Times New Roman" w:cs="Times New Roman"/>
          <w:b/>
          <w:sz w:val="24"/>
          <w:lang w:val="hr-BA"/>
        </w:rPr>
        <w:t>u gornjem lijevom uglu</w:t>
      </w:r>
      <w:r w:rsidRPr="00F424C3">
        <w:rPr>
          <w:rFonts w:ascii="Times New Roman" w:hAnsi="Times New Roman" w:cs="Times New Roman"/>
          <w:sz w:val="24"/>
          <w:lang w:val="hr-BA"/>
        </w:rPr>
        <w:t>.</w:t>
      </w:r>
    </w:p>
    <w:p w:rsidR="008F7212" w:rsidRPr="00F424C3" w:rsidRDefault="008F7212" w:rsidP="008F7212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Apstrakt</w:t>
      </w:r>
    </w:p>
    <w:p w:rsidR="008F7212" w:rsidRPr="00F424C3" w:rsidRDefault="008F7212" w:rsidP="008F7212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F424C3" w:rsidRPr="00F424C3">
        <w:rPr>
          <w:rFonts w:ascii="Times New Roman" w:hAnsi="Times New Roman" w:cs="Times New Roman"/>
          <w:sz w:val="24"/>
          <w:lang w:val="hr-BA"/>
        </w:rPr>
        <w:t>P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iše se </w:t>
      </w:r>
      <w:r w:rsidR="004560DD" w:rsidRPr="00F424C3">
        <w:rPr>
          <w:rFonts w:ascii="Times New Roman" w:hAnsi="Times New Roman" w:cs="Times New Roman"/>
          <w:sz w:val="24"/>
          <w:lang w:val="hr-BA"/>
        </w:rPr>
        <w:t xml:space="preserve">u jeziku na kojem je 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napisan </w:t>
      </w:r>
      <w:r w:rsidR="004560DD" w:rsidRPr="00F424C3">
        <w:rPr>
          <w:rFonts w:ascii="Times New Roman" w:hAnsi="Times New Roman" w:cs="Times New Roman"/>
          <w:sz w:val="24"/>
          <w:lang w:val="hr-BA"/>
        </w:rPr>
        <w:t xml:space="preserve">rad </w:t>
      </w:r>
      <w:r w:rsidRPr="00F424C3">
        <w:rPr>
          <w:rFonts w:ascii="Times New Roman" w:hAnsi="Times New Roman" w:cs="Times New Roman"/>
          <w:sz w:val="24"/>
          <w:lang w:val="hr-BA"/>
        </w:rPr>
        <w:t>obima 150–200 riječi</w:t>
      </w:r>
      <w:r w:rsidR="00F424C3" w:rsidRPr="00F424C3">
        <w:rPr>
          <w:rFonts w:ascii="Times New Roman" w:hAnsi="Times New Roman" w:cs="Times New Roman"/>
          <w:sz w:val="24"/>
          <w:lang w:val="hr-BA"/>
        </w:rPr>
        <w:t>.</w:t>
      </w:r>
    </w:p>
    <w:p w:rsidR="008F7212" w:rsidRPr="00F424C3" w:rsidRDefault="008F7212" w:rsidP="008F7212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Ključne riječi</w:t>
      </w:r>
    </w:p>
    <w:p w:rsidR="00C35129" w:rsidRPr="00F424C3" w:rsidRDefault="00C35129" w:rsidP="008F7212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Sažetak/Summary</w:t>
      </w:r>
    </w:p>
    <w:p w:rsidR="00C35129" w:rsidRPr="00F424C3" w:rsidRDefault="002B1F02" w:rsidP="00C35129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lastRenderedPageBreak/>
        <w:t>Maksimalno</w:t>
      </w:r>
      <w:r w:rsidR="00C35129" w:rsidRPr="00F424C3">
        <w:rPr>
          <w:rFonts w:ascii="Times New Roman" w:hAnsi="Times New Roman" w:cs="Times New Roman"/>
          <w:sz w:val="24"/>
          <w:lang w:val="hr-BA"/>
        </w:rPr>
        <w:t xml:space="preserve"> 500 riječi. Ako je tekst</w:t>
      </w:r>
      <w:r w:rsidR="00CC6C23" w:rsidRPr="00F424C3">
        <w:rPr>
          <w:rFonts w:ascii="Times New Roman" w:hAnsi="Times New Roman" w:cs="Times New Roman"/>
          <w:sz w:val="24"/>
          <w:lang w:val="hr-BA"/>
        </w:rPr>
        <w:t xml:space="preserve"> rukopisa</w:t>
      </w:r>
      <w:r w:rsidR="00C35129" w:rsidRPr="00F424C3">
        <w:rPr>
          <w:rFonts w:ascii="Times New Roman" w:hAnsi="Times New Roman" w:cs="Times New Roman"/>
          <w:sz w:val="24"/>
          <w:lang w:val="hr-BA"/>
        </w:rPr>
        <w:t xml:space="preserve"> na bosanskom jeziku, s</w:t>
      </w:r>
      <w:r>
        <w:rPr>
          <w:rFonts w:ascii="Times New Roman" w:hAnsi="Times New Roman" w:cs="Times New Roman"/>
          <w:sz w:val="24"/>
          <w:lang w:val="hr-BA"/>
        </w:rPr>
        <w:t>ažetak</w:t>
      </w:r>
      <w:r w:rsidR="00C35129" w:rsidRPr="00F424C3">
        <w:rPr>
          <w:rFonts w:ascii="Times New Roman" w:hAnsi="Times New Roman" w:cs="Times New Roman"/>
          <w:sz w:val="24"/>
          <w:lang w:val="hr-BA"/>
        </w:rPr>
        <w:t xml:space="preserve"> se piše na engleskom jeziku i obratno.</w:t>
      </w:r>
    </w:p>
    <w:p w:rsidR="00C35129" w:rsidRPr="00F424C3" w:rsidRDefault="00C35129" w:rsidP="00C35129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Bibliografija – popis izvora i literature</w:t>
      </w:r>
    </w:p>
    <w:p w:rsidR="00C35129" w:rsidRPr="00F424C3" w:rsidRDefault="00CC6C23" w:rsidP="00C35129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Bibliografske jedinice navode se abecednim redom</w:t>
      </w:r>
      <w:r w:rsidR="00F424C3" w:rsidRPr="00F424C3">
        <w:rPr>
          <w:rFonts w:ascii="Times New Roman" w:hAnsi="Times New Roman" w:cs="Times New Roman"/>
          <w:sz w:val="24"/>
          <w:lang w:val="hr-BA"/>
        </w:rPr>
        <w:t>.</w:t>
      </w:r>
    </w:p>
    <w:p w:rsidR="0097585B" w:rsidRPr="00F424C3" w:rsidRDefault="00CC6C23" w:rsidP="0097585B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Prvo se navode izvori, a zatim i ostala literatura</w:t>
      </w:r>
      <w:r w:rsidR="009358F4" w:rsidRPr="00F424C3">
        <w:rPr>
          <w:rFonts w:ascii="Times New Roman" w:hAnsi="Times New Roman" w:cs="Times New Roman"/>
          <w:sz w:val="24"/>
          <w:lang w:val="hr-BA"/>
        </w:rPr>
        <w:tab/>
      </w:r>
      <w:r w:rsidR="00F424C3" w:rsidRPr="00F424C3">
        <w:rPr>
          <w:rFonts w:ascii="Times New Roman" w:hAnsi="Times New Roman" w:cs="Times New Roman"/>
          <w:sz w:val="24"/>
          <w:lang w:val="hr-BA"/>
        </w:rPr>
        <w:t>.</w:t>
      </w:r>
    </w:p>
    <w:p w:rsidR="0062434A" w:rsidRPr="00F424C3" w:rsidRDefault="0097585B" w:rsidP="0097585B">
      <w:pPr>
        <w:pStyle w:val="Paragrafspisk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Tabele i slikovni prilozi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(ako ih ima)</w:t>
      </w:r>
      <w:r w:rsidR="0062434A" w:rsidRPr="00F424C3">
        <w:rPr>
          <w:rFonts w:ascii="Times New Roman" w:hAnsi="Times New Roman" w:cs="Times New Roman"/>
          <w:sz w:val="24"/>
          <w:lang w:val="hr-BA"/>
        </w:rPr>
        <w:tab/>
      </w:r>
    </w:p>
    <w:p w:rsidR="0097585B" w:rsidRPr="00F424C3" w:rsidRDefault="0097585B" w:rsidP="0097585B">
      <w:pPr>
        <w:pStyle w:val="Paragrafspisk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Poslije bibliografskog popisa</w:t>
      </w:r>
      <w:r w:rsidR="00F424C3" w:rsidRPr="00F424C3">
        <w:rPr>
          <w:rFonts w:ascii="Times New Roman" w:hAnsi="Times New Roman" w:cs="Times New Roman"/>
          <w:sz w:val="24"/>
          <w:lang w:val="hr-BA"/>
        </w:rPr>
        <w:t>.</w:t>
      </w:r>
    </w:p>
    <w:p w:rsidR="008F7212" w:rsidRPr="00F424C3" w:rsidRDefault="00172EB3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br/>
      </w:r>
      <w:r w:rsidR="008F7212" w:rsidRPr="00F424C3">
        <w:rPr>
          <w:rFonts w:ascii="Times New Roman" w:hAnsi="Times New Roman" w:cs="Times New Roman"/>
          <w:b/>
          <w:sz w:val="24"/>
          <w:lang w:val="hr-BA"/>
        </w:rPr>
        <w:t>CITIRANJE LITERATURE</w:t>
      </w:r>
      <w:r w:rsidR="006A6905" w:rsidRPr="00F424C3">
        <w:rPr>
          <w:rFonts w:ascii="Times New Roman" w:hAnsi="Times New Roman" w:cs="Times New Roman"/>
          <w:b/>
          <w:sz w:val="24"/>
          <w:lang w:val="hr-BA"/>
        </w:rPr>
        <w:t xml:space="preserve"> – BILJEŠKE (FUSNOTE)</w:t>
      </w:r>
      <w:r w:rsidR="008F7212" w:rsidRPr="00F424C3">
        <w:rPr>
          <w:rFonts w:ascii="Times New Roman" w:hAnsi="Times New Roman" w:cs="Times New Roman"/>
          <w:b/>
          <w:sz w:val="24"/>
          <w:lang w:val="hr-BA"/>
        </w:rPr>
        <w:t>:</w:t>
      </w:r>
    </w:p>
    <w:p w:rsidR="00CC6C23" w:rsidRPr="00F424C3" w:rsidRDefault="00CC6C23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Fusnote se označavaju na odgovarajućem mjestu u tekstu od broja 1 naviše na sljedeći način:</w:t>
      </w:r>
    </w:p>
    <w:p w:rsidR="002B1F02" w:rsidRPr="00F424C3" w:rsidRDefault="002B1F02" w:rsidP="002B1F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Literatura:</w:t>
      </w:r>
    </w:p>
    <w:p w:rsidR="002B1F02" w:rsidRPr="00F424C3" w:rsidRDefault="002B1F02" w:rsidP="002B1F02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Prezime autora, godina izdanja, broj stranice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b/>
          <w:sz w:val="24"/>
          <w:lang w:val="hr-BA"/>
        </w:rPr>
        <w:t>Bojanovski 1974</w:t>
      </w:r>
      <w:r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55.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</w:p>
    <w:p w:rsidR="00CC6C23" w:rsidRPr="00F424C3" w:rsidRDefault="00CC6C23" w:rsidP="00F42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Izvori:</w:t>
      </w:r>
    </w:p>
    <w:p w:rsidR="00CC6C23" w:rsidRPr="00F424C3" w:rsidRDefault="00CC6C23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Ime autora u skraćenom obliku, broj knjige, broj poglavlja i broj podatka unutar poglavlja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b/>
          <w:sz w:val="24"/>
          <w:lang w:val="hr-BA"/>
        </w:rPr>
        <w:t>Vell. II, CXIV</w:t>
      </w:r>
      <w:r w:rsidR="002B1F02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4.</w:t>
      </w:r>
    </w:p>
    <w:p w:rsidR="00CC6C23" w:rsidRPr="00F424C3" w:rsidRDefault="00CC6C23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Citiranje epigrafskih natpisa: naziv zbirke, dio/tom unutar zbirke, broj natpisa</w:t>
      </w:r>
      <w:r w:rsidRPr="00F424C3">
        <w:rPr>
          <w:rFonts w:ascii="Times New Roman" w:hAnsi="Times New Roman" w:cs="Times New Roman"/>
          <w:b/>
          <w:sz w:val="24"/>
          <w:lang w:val="hr-BA"/>
        </w:rPr>
        <w:tab/>
      </w:r>
      <w:r w:rsidRPr="00F424C3">
        <w:rPr>
          <w:rFonts w:ascii="Times New Roman" w:hAnsi="Times New Roman" w:cs="Times New Roman"/>
          <w:b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b/>
          <w:sz w:val="24"/>
          <w:lang w:val="hr-BA"/>
        </w:rPr>
        <w:tab/>
        <w:t>CIL III 3201</w:t>
      </w:r>
    </w:p>
    <w:p w:rsidR="004179C5" w:rsidRPr="00F424C3" w:rsidRDefault="004179C5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Više djela istog autora </w:t>
      </w:r>
      <w:r w:rsidR="00B66811" w:rsidRPr="00F424C3">
        <w:rPr>
          <w:rFonts w:ascii="Times New Roman" w:hAnsi="Times New Roman" w:cs="Times New Roman"/>
          <w:sz w:val="24"/>
          <w:lang w:val="hr-BA"/>
        </w:rPr>
        <w:t xml:space="preserve">s različitim godinama izdanja 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navode se hronološki </w:t>
      </w:r>
      <w:r w:rsidR="0021718F" w:rsidRPr="00F424C3">
        <w:rPr>
          <w:rFonts w:ascii="Times New Roman" w:hAnsi="Times New Roman" w:cs="Times New Roman"/>
          <w:sz w:val="24"/>
          <w:lang w:val="hr-BA"/>
        </w:rPr>
        <w:t xml:space="preserve">od najstarije do najmlađe </w:t>
      </w:r>
      <w:r w:rsidR="005213FD" w:rsidRPr="00F424C3">
        <w:rPr>
          <w:rFonts w:ascii="Times New Roman" w:hAnsi="Times New Roman" w:cs="Times New Roman"/>
          <w:sz w:val="24"/>
          <w:lang w:val="hr-BA"/>
        </w:rPr>
        <w:t xml:space="preserve">godine 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a više djela istog autora sa istom godinom </w:t>
      </w:r>
      <w:r w:rsidR="0021718F" w:rsidRPr="00F424C3">
        <w:rPr>
          <w:rFonts w:ascii="Times New Roman" w:hAnsi="Times New Roman" w:cs="Times New Roman"/>
          <w:sz w:val="24"/>
          <w:lang w:val="hr-BA"/>
        </w:rPr>
        <w:t xml:space="preserve">izdanja 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navode se kao: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b/>
          <w:sz w:val="24"/>
          <w:lang w:val="hr-BA"/>
        </w:rPr>
        <w:t>Sergejevski 1957; Sergejevski 1957a</w:t>
      </w:r>
    </w:p>
    <w:p w:rsidR="000A3651" w:rsidRPr="00F424C3" w:rsidRDefault="00EC6D51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Više bibliografskih jedinica u istoj bilješci navodi se </w:t>
      </w:r>
      <w:r w:rsidR="00A82A8A" w:rsidRPr="00F424C3">
        <w:rPr>
          <w:rFonts w:ascii="Times New Roman" w:hAnsi="Times New Roman" w:cs="Times New Roman"/>
          <w:sz w:val="24"/>
          <w:lang w:val="hr-BA"/>
        </w:rPr>
        <w:t>jedna iza druge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odijeljene tačkom i zarezom:</w:t>
      </w:r>
      <w:r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b/>
          <w:sz w:val="24"/>
          <w:lang w:val="hr-BA"/>
        </w:rPr>
        <w:t>Čremošnik 1952</w:t>
      </w:r>
      <w:r w:rsidR="002B1F02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241; Vokić 2007</w:t>
      </w:r>
      <w:r w:rsidR="002B1F02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51.</w:t>
      </w:r>
      <w:r w:rsidR="006A6905" w:rsidRPr="00F424C3">
        <w:rPr>
          <w:rFonts w:ascii="Times New Roman" w:hAnsi="Times New Roman" w:cs="Times New Roman"/>
          <w:sz w:val="24"/>
          <w:lang w:val="hr-BA"/>
        </w:rPr>
        <w:tab/>
      </w:r>
      <w:r w:rsidR="006A6905" w:rsidRPr="00F424C3">
        <w:rPr>
          <w:rFonts w:ascii="Times New Roman" w:hAnsi="Times New Roman" w:cs="Times New Roman"/>
          <w:b/>
          <w:sz w:val="24"/>
          <w:lang w:val="hr-BA"/>
        </w:rPr>
        <w:tab/>
      </w:r>
      <w:r w:rsidR="006A6905" w:rsidRPr="00F424C3">
        <w:rPr>
          <w:rFonts w:ascii="Times New Roman" w:hAnsi="Times New Roman" w:cs="Times New Roman"/>
          <w:b/>
          <w:sz w:val="24"/>
          <w:lang w:val="hr-BA"/>
        </w:rPr>
        <w:br/>
      </w:r>
    </w:p>
    <w:p w:rsidR="00F43E3D" w:rsidRPr="00F424C3" w:rsidRDefault="00F43E3D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CITIRANJE PRILOGA U TEKSTU:</w:t>
      </w:r>
    </w:p>
    <w:p w:rsidR="00F43E3D" w:rsidRPr="00F424C3" w:rsidRDefault="00F43E3D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b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t>Prilozi u tekstu (slike, tabele, karte, kataloške jedinice) navode se u zagradama na sljedeći način: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A64694">
        <w:rPr>
          <w:rFonts w:ascii="Times New Roman" w:hAnsi="Times New Roman" w:cs="Times New Roman"/>
          <w:b/>
          <w:sz w:val="24"/>
          <w:lang w:val="hr-BA"/>
        </w:rPr>
        <w:t>(</w:t>
      </w:r>
      <w:r w:rsidR="00F424C3" w:rsidRPr="00A64694">
        <w:rPr>
          <w:rFonts w:ascii="Times New Roman" w:hAnsi="Times New Roman" w:cs="Times New Roman"/>
          <w:b/>
          <w:sz w:val="24"/>
          <w:lang w:val="hr-BA"/>
        </w:rPr>
        <w:t>S</w:t>
      </w:r>
      <w:r w:rsidRPr="00A64694">
        <w:rPr>
          <w:rFonts w:ascii="Times New Roman" w:hAnsi="Times New Roman" w:cs="Times New Roman"/>
          <w:b/>
          <w:sz w:val="24"/>
          <w:lang w:val="hr-BA"/>
        </w:rPr>
        <w:t>l. 1)</w:t>
      </w:r>
      <w:r w:rsidRPr="00E5687B">
        <w:rPr>
          <w:rFonts w:ascii="Times New Roman" w:hAnsi="Times New Roman" w:cs="Times New Roman"/>
          <w:sz w:val="24"/>
          <w:lang w:val="hr-BA"/>
        </w:rPr>
        <w:t xml:space="preserve">, </w:t>
      </w:r>
      <w:r w:rsidRPr="00A64694">
        <w:rPr>
          <w:rFonts w:ascii="Times New Roman" w:hAnsi="Times New Roman" w:cs="Times New Roman"/>
          <w:b/>
          <w:sz w:val="24"/>
          <w:lang w:val="hr-BA"/>
        </w:rPr>
        <w:t>(T</w:t>
      </w:r>
      <w:r w:rsidR="00E5687B" w:rsidRPr="00A64694">
        <w:rPr>
          <w:rFonts w:ascii="Times New Roman" w:hAnsi="Times New Roman" w:cs="Times New Roman"/>
          <w:b/>
          <w:sz w:val="24"/>
          <w:lang w:val="hr-BA"/>
        </w:rPr>
        <w:t>ab</w:t>
      </w:r>
      <w:r w:rsidRPr="00A64694">
        <w:rPr>
          <w:rFonts w:ascii="Times New Roman" w:hAnsi="Times New Roman" w:cs="Times New Roman"/>
          <w:b/>
          <w:sz w:val="24"/>
          <w:lang w:val="hr-BA"/>
        </w:rPr>
        <w:t>. I)</w:t>
      </w:r>
      <w:r w:rsidRPr="00E5687B">
        <w:rPr>
          <w:rFonts w:ascii="Times New Roman" w:hAnsi="Times New Roman" w:cs="Times New Roman"/>
          <w:sz w:val="24"/>
          <w:lang w:val="hr-BA"/>
        </w:rPr>
        <w:t>,</w:t>
      </w:r>
      <w:r w:rsidRPr="00A64694">
        <w:rPr>
          <w:rFonts w:ascii="Times New Roman" w:hAnsi="Times New Roman" w:cs="Times New Roman"/>
          <w:b/>
          <w:sz w:val="24"/>
          <w:lang w:val="hr-BA"/>
        </w:rPr>
        <w:t xml:space="preserve"> (</w:t>
      </w:r>
      <w:r w:rsidR="00F424C3" w:rsidRPr="00A64694">
        <w:rPr>
          <w:rFonts w:ascii="Times New Roman" w:hAnsi="Times New Roman" w:cs="Times New Roman"/>
          <w:b/>
          <w:sz w:val="24"/>
          <w:lang w:val="hr-BA"/>
        </w:rPr>
        <w:t>K</w:t>
      </w:r>
      <w:r w:rsidRPr="00A64694">
        <w:rPr>
          <w:rFonts w:ascii="Times New Roman" w:hAnsi="Times New Roman" w:cs="Times New Roman"/>
          <w:b/>
          <w:sz w:val="24"/>
          <w:lang w:val="hr-BA"/>
        </w:rPr>
        <w:t>at. br. 1)</w:t>
      </w:r>
      <w:r w:rsidRPr="00F424C3">
        <w:rPr>
          <w:rFonts w:ascii="Times New Roman" w:hAnsi="Times New Roman" w:cs="Times New Roman"/>
          <w:sz w:val="24"/>
          <w:lang w:val="hr-BA"/>
        </w:rPr>
        <w:t>...</w:t>
      </w:r>
    </w:p>
    <w:p w:rsidR="00F43E3D" w:rsidRPr="00F424C3" w:rsidRDefault="00F43E3D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lastRenderedPageBreak/>
        <w:t>Primjer:</w:t>
      </w:r>
    </w:p>
    <w:p w:rsidR="00F43E3D" w:rsidRPr="00F424C3" w:rsidRDefault="00F43E3D" w:rsidP="00F43E3D">
      <w:pPr>
        <w:pStyle w:val="Paragrafspisk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Jedan detalj unutar jednog određenog priloga – </w:t>
      </w:r>
      <w:r w:rsidRPr="00F424C3">
        <w:rPr>
          <w:rFonts w:ascii="Times New Roman" w:hAnsi="Times New Roman" w:cs="Times New Roman"/>
          <w:b/>
          <w:sz w:val="24"/>
          <w:lang w:val="hr-BA"/>
        </w:rPr>
        <w:t>(</w:t>
      </w:r>
      <w:r w:rsidR="00E5687B" w:rsidRPr="00E5687B">
        <w:rPr>
          <w:rFonts w:ascii="Times New Roman" w:hAnsi="Times New Roman" w:cs="Times New Roman"/>
          <w:b/>
          <w:sz w:val="24"/>
          <w:lang w:val="hr-BA"/>
        </w:rPr>
        <w:t>Tab</w:t>
      </w:r>
      <w:r w:rsidRPr="00F424C3">
        <w:rPr>
          <w:rFonts w:ascii="Times New Roman" w:hAnsi="Times New Roman" w:cs="Times New Roman"/>
          <w:b/>
          <w:sz w:val="24"/>
          <w:lang w:val="hr-BA"/>
        </w:rPr>
        <w:t>. I, 1)</w:t>
      </w:r>
    </w:p>
    <w:p w:rsidR="00F43E3D" w:rsidRPr="00F424C3" w:rsidRDefault="00F43E3D" w:rsidP="00F43E3D">
      <w:pPr>
        <w:pStyle w:val="Paragrafspisk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Više detalja unutar istog priloga – </w:t>
      </w:r>
      <w:r w:rsidR="00D608CB" w:rsidRPr="00F424C3">
        <w:rPr>
          <w:rFonts w:ascii="Times New Roman" w:hAnsi="Times New Roman" w:cs="Times New Roman"/>
          <w:b/>
          <w:sz w:val="24"/>
          <w:lang w:val="hr-BA"/>
        </w:rPr>
        <w:t>(</w:t>
      </w:r>
      <w:r w:rsidR="00E5687B" w:rsidRPr="00E5687B">
        <w:rPr>
          <w:rFonts w:ascii="Times New Roman" w:hAnsi="Times New Roman" w:cs="Times New Roman"/>
          <w:b/>
          <w:sz w:val="24"/>
          <w:lang w:val="hr-BA"/>
        </w:rPr>
        <w:t>Tab</w:t>
      </w:r>
      <w:r w:rsidR="00D608CB" w:rsidRPr="00F424C3">
        <w:rPr>
          <w:rFonts w:ascii="Times New Roman" w:hAnsi="Times New Roman" w:cs="Times New Roman"/>
          <w:b/>
          <w:sz w:val="24"/>
          <w:lang w:val="hr-BA"/>
        </w:rPr>
        <w:t>. I, 3,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6–7)</w:t>
      </w:r>
    </w:p>
    <w:p w:rsidR="00F43E3D" w:rsidRPr="00F424C3" w:rsidRDefault="00F43E3D" w:rsidP="00F43E3D">
      <w:pPr>
        <w:pStyle w:val="Paragrafspisk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Više detalja iz više priloga –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(</w:t>
      </w:r>
      <w:r w:rsidR="00E5687B" w:rsidRPr="00E5687B">
        <w:rPr>
          <w:rFonts w:ascii="Times New Roman" w:hAnsi="Times New Roman" w:cs="Times New Roman"/>
          <w:b/>
          <w:sz w:val="24"/>
          <w:lang w:val="hr-BA"/>
        </w:rPr>
        <w:t>Tab</w:t>
      </w:r>
      <w:r w:rsidRPr="00F424C3">
        <w:rPr>
          <w:rFonts w:ascii="Times New Roman" w:hAnsi="Times New Roman" w:cs="Times New Roman"/>
          <w:b/>
          <w:sz w:val="24"/>
          <w:lang w:val="hr-BA"/>
        </w:rPr>
        <w:t>. I, 2, 4</w:t>
      </w:r>
      <w:r w:rsidR="009C05C7" w:rsidRPr="00F424C3">
        <w:rPr>
          <w:rFonts w:ascii="Times New Roman" w:hAnsi="Times New Roman" w:cs="Times New Roman"/>
          <w:b/>
          <w:sz w:val="24"/>
          <w:lang w:val="hr-BA"/>
        </w:rPr>
        <w:t xml:space="preserve">; </w:t>
      </w:r>
      <w:r w:rsidR="00E5687B" w:rsidRPr="00E5687B">
        <w:rPr>
          <w:rFonts w:ascii="Times New Roman" w:hAnsi="Times New Roman" w:cs="Times New Roman"/>
          <w:b/>
          <w:sz w:val="24"/>
          <w:lang w:val="hr-BA"/>
        </w:rPr>
        <w:t>Tab</w:t>
      </w:r>
      <w:r w:rsidR="009C05C7" w:rsidRPr="00F424C3">
        <w:rPr>
          <w:rFonts w:ascii="Times New Roman" w:hAnsi="Times New Roman" w:cs="Times New Roman"/>
          <w:b/>
          <w:sz w:val="24"/>
          <w:lang w:val="hr-BA"/>
        </w:rPr>
        <w:t>. I, 6–7)</w:t>
      </w:r>
    </w:p>
    <w:p w:rsidR="006F0772" w:rsidRDefault="00841A03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br/>
        <w:t>BIBLIOGRAFIJA</w:t>
      </w:r>
      <w:r w:rsidR="009A7B11" w:rsidRPr="00F424C3">
        <w:rPr>
          <w:rFonts w:ascii="Times New Roman" w:hAnsi="Times New Roman" w:cs="Times New Roman"/>
          <w:b/>
          <w:sz w:val="24"/>
          <w:lang w:val="hr-BA"/>
        </w:rPr>
        <w:t>:</w:t>
      </w:r>
    </w:p>
    <w:p w:rsidR="00F424C3" w:rsidRPr="006F0772" w:rsidRDefault="009A7B11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Bibliografski popis navodi se na novoj stranici abecednim redom.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="00B66811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>Naslovi</w:t>
      </w:r>
      <w:r w:rsidR="006F0772">
        <w:rPr>
          <w:rFonts w:ascii="Times New Roman" w:hAnsi="Times New Roman" w:cs="Times New Roman"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>knjiga</w:t>
      </w:r>
      <w:r w:rsidR="006F0772">
        <w:rPr>
          <w:rFonts w:ascii="Times New Roman" w:hAnsi="Times New Roman" w:cs="Times New Roman"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sz w:val="24"/>
          <w:lang w:val="hr-BA"/>
        </w:rPr>
        <w:t>i časopisa pišu se kurzivom (</w:t>
      </w:r>
      <w:r w:rsidRPr="00F424C3">
        <w:rPr>
          <w:rFonts w:ascii="Times New Roman" w:hAnsi="Times New Roman" w:cs="Times New Roman"/>
          <w:i/>
          <w:sz w:val="24"/>
          <w:lang w:val="hr-BA"/>
        </w:rPr>
        <w:t>italic</w:t>
      </w:r>
      <w:r w:rsidRPr="00F424C3">
        <w:rPr>
          <w:rFonts w:ascii="Times New Roman" w:hAnsi="Times New Roman" w:cs="Times New Roman"/>
          <w:sz w:val="24"/>
          <w:lang w:val="hr-BA"/>
        </w:rPr>
        <w:t>), a članci običnim slovima pod zn</w:t>
      </w:r>
      <w:r w:rsidR="00F424C3" w:rsidRPr="00F424C3">
        <w:rPr>
          <w:rFonts w:ascii="Times New Roman" w:hAnsi="Times New Roman" w:cs="Times New Roman"/>
          <w:sz w:val="24"/>
          <w:lang w:val="hr-BA"/>
        </w:rPr>
        <w:t>acima navoda na sljedeći način:</w:t>
      </w:r>
    </w:p>
    <w:p w:rsidR="00F424C3" w:rsidRPr="00F424C3" w:rsidRDefault="000F3537" w:rsidP="00F424C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Članci: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0A3651" w:rsidRPr="00F424C3">
        <w:rPr>
          <w:rFonts w:ascii="Times New Roman" w:hAnsi="Times New Roman" w:cs="Times New Roman"/>
          <w:sz w:val="24"/>
          <w:lang w:val="hr-BA"/>
        </w:rPr>
        <w:t>Čremošnik</w:t>
      </w:r>
      <w:r w:rsidR="00E5687B">
        <w:rPr>
          <w:rFonts w:ascii="Times New Roman" w:hAnsi="Times New Roman" w:cs="Times New Roman"/>
          <w:sz w:val="24"/>
          <w:lang w:val="hr-BA"/>
        </w:rPr>
        <w:t>,</w:t>
      </w:r>
      <w:r w:rsidR="009A7B11" w:rsidRPr="00F424C3">
        <w:rPr>
          <w:rFonts w:ascii="Times New Roman" w:hAnsi="Times New Roman" w:cs="Times New Roman"/>
          <w:sz w:val="24"/>
          <w:lang w:val="hr-BA"/>
        </w:rPr>
        <w:t xml:space="preserve"> I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. </w:t>
      </w:r>
      <w:r w:rsidR="00E5687B">
        <w:rPr>
          <w:rFonts w:ascii="Times New Roman" w:hAnsi="Times New Roman" w:cs="Times New Roman"/>
          <w:sz w:val="24"/>
          <w:lang w:val="hr-BA"/>
        </w:rPr>
        <w:t>(</w:t>
      </w:r>
      <w:r w:rsidRPr="00F424C3">
        <w:rPr>
          <w:rFonts w:ascii="Times New Roman" w:hAnsi="Times New Roman" w:cs="Times New Roman"/>
          <w:sz w:val="24"/>
          <w:lang w:val="hr-BA"/>
        </w:rPr>
        <w:t>1952</w:t>
      </w:r>
      <w:r w:rsidR="00E5687B">
        <w:rPr>
          <w:rFonts w:ascii="Times New Roman" w:hAnsi="Times New Roman" w:cs="Times New Roman"/>
          <w:sz w:val="24"/>
          <w:lang w:val="hr-BA"/>
        </w:rPr>
        <w:t>):</w:t>
      </w:r>
      <w:r w:rsidR="009A7B11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E5687B">
        <w:rPr>
          <w:rFonts w:ascii="Times New Roman" w:hAnsi="Times New Roman" w:cs="Times New Roman"/>
          <w:sz w:val="24"/>
          <w:lang w:val="hr-BA"/>
        </w:rPr>
        <w:t>„</w:t>
      </w:r>
      <w:r w:rsidR="009A7B11" w:rsidRPr="00F424C3">
        <w:rPr>
          <w:rFonts w:ascii="Times New Roman" w:hAnsi="Times New Roman" w:cs="Times New Roman"/>
          <w:sz w:val="24"/>
          <w:lang w:val="hr-BA"/>
        </w:rPr>
        <w:t>Keramika iz rims</w:t>
      </w:r>
      <w:r w:rsidRPr="00F424C3">
        <w:rPr>
          <w:rFonts w:ascii="Times New Roman" w:hAnsi="Times New Roman" w:cs="Times New Roman"/>
          <w:sz w:val="24"/>
          <w:lang w:val="hr-BA"/>
        </w:rPr>
        <w:t>kog nalazišta Mogorjela</w:t>
      </w:r>
      <w:r w:rsidR="00E5687B">
        <w:rPr>
          <w:rFonts w:ascii="Times New Roman" w:hAnsi="Times New Roman" w:cs="Times New Roman"/>
          <w:sz w:val="24"/>
          <w:lang w:val="hr-BA"/>
        </w:rPr>
        <w:t>“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, </w:t>
      </w:r>
      <w:r w:rsidRPr="00F424C3">
        <w:rPr>
          <w:rFonts w:ascii="Times New Roman" w:hAnsi="Times New Roman" w:cs="Times New Roman"/>
          <w:i/>
          <w:sz w:val="24"/>
          <w:lang w:val="hr-BA"/>
        </w:rPr>
        <w:t>GZM VII, Nova serija</w:t>
      </w:r>
      <w:r w:rsidRPr="00F424C3">
        <w:rPr>
          <w:rFonts w:ascii="Times New Roman" w:hAnsi="Times New Roman" w:cs="Times New Roman"/>
          <w:sz w:val="24"/>
          <w:lang w:val="hr-BA"/>
        </w:rPr>
        <w:t>, Sarajevo</w:t>
      </w:r>
      <w:r w:rsidR="00F424C3" w:rsidRPr="00F424C3">
        <w:rPr>
          <w:rFonts w:ascii="Times New Roman" w:hAnsi="Times New Roman" w:cs="Times New Roman"/>
          <w:sz w:val="24"/>
          <w:lang w:val="hr-BA"/>
        </w:rPr>
        <w:t>, 241–271.</w:t>
      </w:r>
      <w:r w:rsidR="00F424C3" w:rsidRPr="00F424C3">
        <w:rPr>
          <w:rFonts w:ascii="Times New Roman" w:hAnsi="Times New Roman" w:cs="Times New Roman"/>
          <w:sz w:val="24"/>
          <w:lang w:val="hr-BA"/>
        </w:rPr>
        <w:tab/>
      </w:r>
    </w:p>
    <w:p w:rsidR="00841A03" w:rsidRPr="00F424C3" w:rsidRDefault="000F3537" w:rsidP="00F424C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Knjige:</w:t>
      </w:r>
      <w:r w:rsidR="000A3651" w:rsidRPr="00F424C3">
        <w:rPr>
          <w:rFonts w:ascii="Times New Roman" w:hAnsi="Times New Roman" w:cs="Times New Roman"/>
          <w:sz w:val="24"/>
          <w:lang w:val="hr-BA"/>
        </w:rPr>
        <w:t xml:space="preserve"> Bojanovski</w:t>
      </w:r>
      <w:r w:rsidR="00E5687B">
        <w:rPr>
          <w:rFonts w:ascii="Times New Roman" w:hAnsi="Times New Roman" w:cs="Times New Roman"/>
          <w:sz w:val="24"/>
          <w:lang w:val="hr-BA"/>
        </w:rPr>
        <w:t>,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I. </w:t>
      </w:r>
      <w:r w:rsidR="00E5687B">
        <w:rPr>
          <w:rFonts w:ascii="Times New Roman" w:hAnsi="Times New Roman" w:cs="Times New Roman"/>
          <w:sz w:val="24"/>
          <w:lang w:val="hr-BA"/>
        </w:rPr>
        <w:t>(</w:t>
      </w:r>
      <w:r w:rsidRPr="00F424C3">
        <w:rPr>
          <w:rFonts w:ascii="Times New Roman" w:hAnsi="Times New Roman" w:cs="Times New Roman"/>
          <w:sz w:val="24"/>
          <w:lang w:val="hr-BA"/>
        </w:rPr>
        <w:t>1988</w:t>
      </w:r>
      <w:r w:rsidR="00E5687B">
        <w:rPr>
          <w:rFonts w:ascii="Times New Roman" w:hAnsi="Times New Roman" w:cs="Times New Roman"/>
          <w:sz w:val="24"/>
          <w:lang w:val="hr-BA"/>
        </w:rPr>
        <w:t>):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Pr="00F424C3">
        <w:rPr>
          <w:rFonts w:ascii="Times New Roman" w:hAnsi="Times New Roman" w:cs="Times New Roman"/>
          <w:i/>
          <w:sz w:val="24"/>
          <w:lang w:val="hr-BA"/>
        </w:rPr>
        <w:t>Bosna i Hercegovina u antičko doba</w:t>
      </w:r>
      <w:r w:rsidRPr="00F424C3">
        <w:rPr>
          <w:rFonts w:ascii="Times New Roman" w:hAnsi="Times New Roman" w:cs="Times New Roman"/>
          <w:sz w:val="24"/>
          <w:lang w:val="hr-BA"/>
        </w:rPr>
        <w:t>, ANUBiH, Djela LXVI, CBI 6, Sarajevo.</w:t>
      </w:r>
    </w:p>
    <w:p w:rsidR="00F424C3" w:rsidRPr="00F424C3" w:rsidRDefault="00841A03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Navođenje izvora vrši se na sljedeći način: ime autora, pun</w:t>
      </w:r>
      <w:r w:rsidR="00EF0868" w:rsidRPr="00F424C3">
        <w:rPr>
          <w:rFonts w:ascii="Times New Roman" w:hAnsi="Times New Roman" w:cs="Times New Roman"/>
          <w:b/>
          <w:sz w:val="24"/>
          <w:lang w:val="hr-BA"/>
        </w:rPr>
        <w:t>i naziv knjige/izvora (</w:t>
      </w:r>
      <w:r w:rsidR="00EF0868" w:rsidRPr="00F424C3">
        <w:rPr>
          <w:rFonts w:ascii="Times New Roman" w:hAnsi="Times New Roman" w:cs="Times New Roman"/>
          <w:b/>
          <w:i/>
          <w:sz w:val="24"/>
          <w:lang w:val="hr-BA"/>
        </w:rPr>
        <w:t>italic</w:t>
      </w:r>
      <w:r w:rsidR="00EF0868" w:rsidRPr="00F424C3">
        <w:rPr>
          <w:rFonts w:ascii="Times New Roman" w:hAnsi="Times New Roman" w:cs="Times New Roman"/>
          <w:b/>
          <w:sz w:val="24"/>
          <w:lang w:val="hr-BA"/>
        </w:rPr>
        <w:t>)</w:t>
      </w:r>
      <w:r w:rsidRPr="00F424C3">
        <w:rPr>
          <w:rFonts w:ascii="Times New Roman" w:hAnsi="Times New Roman" w:cs="Times New Roman"/>
          <w:b/>
          <w:sz w:val="24"/>
          <w:lang w:val="hr-BA"/>
        </w:rPr>
        <w:t>, ime prevodioca ili urednika u zagradi, mje</w:t>
      </w:r>
      <w:r w:rsidR="00F424C3" w:rsidRPr="00F424C3">
        <w:rPr>
          <w:rFonts w:ascii="Times New Roman" w:hAnsi="Times New Roman" w:cs="Times New Roman"/>
          <w:b/>
          <w:sz w:val="24"/>
          <w:lang w:val="hr-BA"/>
        </w:rPr>
        <w:t>sto izdanja, godina izdanja.</w:t>
      </w:r>
      <w:r w:rsidR="00F424C3" w:rsidRPr="00F424C3">
        <w:rPr>
          <w:rFonts w:ascii="Times New Roman" w:hAnsi="Times New Roman" w:cs="Times New Roman"/>
          <w:b/>
          <w:sz w:val="24"/>
          <w:lang w:val="hr-BA"/>
        </w:rPr>
        <w:tab/>
      </w:r>
    </w:p>
    <w:p w:rsidR="00F424C3" w:rsidRPr="00F424C3" w:rsidRDefault="00841A03" w:rsidP="00F424C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Izvor: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Vitruvije, </w:t>
      </w:r>
      <w:r w:rsidRPr="00F424C3">
        <w:rPr>
          <w:rFonts w:ascii="Times New Roman" w:hAnsi="Times New Roman" w:cs="Times New Roman"/>
          <w:i/>
          <w:sz w:val="24"/>
          <w:lang w:val="hr-BA"/>
        </w:rPr>
        <w:t>Deset knjiga o arhitekturi</w:t>
      </w:r>
      <w:r w:rsidR="005213FD" w:rsidRPr="00F424C3">
        <w:rPr>
          <w:rFonts w:ascii="Times New Roman" w:hAnsi="Times New Roman" w:cs="Times New Roman"/>
          <w:sz w:val="24"/>
          <w:lang w:val="hr-BA"/>
        </w:rPr>
        <w:t xml:space="preserve"> (prev</w:t>
      </w:r>
      <w:r w:rsidRPr="00F424C3">
        <w:rPr>
          <w:rFonts w:ascii="Times New Roman" w:hAnsi="Times New Roman" w:cs="Times New Roman"/>
          <w:sz w:val="24"/>
          <w:lang w:val="hr-BA"/>
        </w:rPr>
        <w:t>. M. Lopac – V. Bedenko), Golden Marketing, Zagreb</w:t>
      </w:r>
      <w:r w:rsidR="0074562F">
        <w:rPr>
          <w:rFonts w:ascii="Times New Roman" w:hAnsi="Times New Roman" w:cs="Times New Roman"/>
          <w:sz w:val="24"/>
          <w:lang w:val="hr-BA"/>
        </w:rPr>
        <w:t>,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1999.</w:t>
      </w:r>
    </w:p>
    <w:p w:rsidR="008C7DA4" w:rsidRPr="00F424C3" w:rsidRDefault="008C7DA4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br/>
      </w:r>
      <w:r w:rsidRPr="00F424C3">
        <w:rPr>
          <w:rFonts w:ascii="Times New Roman" w:hAnsi="Times New Roman" w:cs="Times New Roman"/>
          <w:b/>
          <w:sz w:val="24"/>
          <w:lang w:val="hr-BA"/>
        </w:rPr>
        <w:t>SLIKOVNI PRILOZI I FOTOGRAFIJE</w:t>
      </w:r>
    </w:p>
    <w:p w:rsidR="008C7DA4" w:rsidRPr="00F424C3" w:rsidRDefault="008B4D0F" w:rsidP="001312D4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Sve slikovne priloge autor su sami dužni </w:t>
      </w:r>
      <w:r w:rsidR="00B9221D" w:rsidRPr="00F424C3">
        <w:rPr>
          <w:rFonts w:ascii="Times New Roman" w:hAnsi="Times New Roman" w:cs="Times New Roman"/>
          <w:sz w:val="24"/>
          <w:lang w:val="hr-BA"/>
        </w:rPr>
        <w:t>uklopiti u strukturu rada na jedan od</w:t>
      </w:r>
      <w:r w:rsidR="00842A8A" w:rsidRPr="00F424C3">
        <w:rPr>
          <w:rFonts w:ascii="Times New Roman" w:hAnsi="Times New Roman" w:cs="Times New Roman"/>
          <w:sz w:val="24"/>
          <w:lang w:val="hr-BA"/>
        </w:rPr>
        <w:t xml:space="preserve"> dva načina</w:t>
      </w:r>
      <w:r w:rsidR="008C7DA4" w:rsidRPr="00F424C3">
        <w:rPr>
          <w:rFonts w:ascii="Times New Roman" w:hAnsi="Times New Roman" w:cs="Times New Roman"/>
          <w:sz w:val="24"/>
          <w:lang w:val="hr-BA"/>
        </w:rPr>
        <w:t>:</w:t>
      </w:r>
    </w:p>
    <w:p w:rsidR="008C7DA4" w:rsidRPr="00F424C3" w:rsidRDefault="008C7DA4" w:rsidP="008C7DA4">
      <w:pPr>
        <w:pStyle w:val="Paragrafspis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Kao integralni dio teksta.</w:t>
      </w:r>
    </w:p>
    <w:p w:rsidR="008C7DA4" w:rsidRPr="00F424C3" w:rsidRDefault="00F03ADA" w:rsidP="008C7DA4">
      <w:pPr>
        <w:pStyle w:val="Paragrafspisk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Kao odvojeni dodaci (tabele, prilozi ili karte </w:t>
      </w:r>
      <w:r w:rsidR="008C7DA4" w:rsidRPr="00F424C3">
        <w:rPr>
          <w:rFonts w:ascii="Times New Roman" w:hAnsi="Times New Roman" w:cs="Times New Roman"/>
          <w:sz w:val="24"/>
          <w:lang w:val="hr-BA"/>
        </w:rPr>
        <w:t>na kraju rada)</w:t>
      </w:r>
      <w:r w:rsidR="0074562F">
        <w:rPr>
          <w:rFonts w:ascii="Times New Roman" w:hAnsi="Times New Roman" w:cs="Times New Roman"/>
          <w:sz w:val="24"/>
          <w:lang w:val="hr-BA"/>
        </w:rPr>
        <w:t>.</w:t>
      </w:r>
    </w:p>
    <w:p w:rsidR="002F740A" w:rsidRPr="005E4BA8" w:rsidRDefault="008B4D0F" w:rsidP="006F2B23">
      <w:p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Sve fotografije moraju biti numer</w:t>
      </w:r>
      <w:r w:rsidR="002F740A" w:rsidRPr="00F424C3">
        <w:rPr>
          <w:rFonts w:ascii="Times New Roman" w:hAnsi="Times New Roman" w:cs="Times New Roman"/>
          <w:sz w:val="24"/>
          <w:lang w:val="hr-BA"/>
        </w:rPr>
        <w:t xml:space="preserve">isane 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>(Sl. 1).</w:t>
      </w:r>
      <w:r w:rsidR="002F740A" w:rsidRPr="00F424C3">
        <w:rPr>
          <w:rFonts w:ascii="Times New Roman" w:hAnsi="Times New Roman" w:cs="Times New Roman"/>
          <w:sz w:val="24"/>
          <w:lang w:val="hr-BA"/>
        </w:rPr>
        <w:t xml:space="preserve"> Kod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2F740A" w:rsidRPr="00F424C3">
        <w:rPr>
          <w:rFonts w:ascii="Times New Roman" w:hAnsi="Times New Roman" w:cs="Times New Roman"/>
          <w:sz w:val="24"/>
          <w:lang w:val="hr-BA"/>
        </w:rPr>
        <w:t>slikovnih priloga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 na kraju rada potrebno je naznačiti broj tabele </w:t>
      </w:r>
      <w:r w:rsidR="00824591" w:rsidRPr="00F424C3">
        <w:rPr>
          <w:rFonts w:ascii="Times New Roman" w:hAnsi="Times New Roman" w:cs="Times New Roman"/>
          <w:sz w:val="24"/>
          <w:lang w:val="hr-BA"/>
        </w:rPr>
        <w:t xml:space="preserve">ili priloga </w:t>
      </w:r>
      <w:r w:rsidR="002F740A" w:rsidRPr="00F424C3">
        <w:rPr>
          <w:rFonts w:ascii="Times New Roman" w:hAnsi="Times New Roman" w:cs="Times New Roman"/>
          <w:sz w:val="24"/>
          <w:lang w:val="hr-BA"/>
        </w:rPr>
        <w:t xml:space="preserve">na vrhu ili dnu </w:t>
      </w:r>
      <w:r w:rsidR="004B20FB" w:rsidRPr="00F424C3">
        <w:rPr>
          <w:rFonts w:ascii="Times New Roman" w:hAnsi="Times New Roman" w:cs="Times New Roman"/>
          <w:sz w:val="24"/>
          <w:lang w:val="hr-BA"/>
        </w:rPr>
        <w:t xml:space="preserve">stranice </w:t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>(Tab</w:t>
      </w:r>
      <w:r w:rsidR="00824591">
        <w:rPr>
          <w:rFonts w:ascii="Times New Roman" w:hAnsi="Times New Roman" w:cs="Times New Roman"/>
          <w:b/>
          <w:sz w:val="24"/>
          <w:lang w:val="hr-BA"/>
        </w:rPr>
        <w:t>.</w:t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 xml:space="preserve"> 1; Pr</w:t>
      </w:r>
      <w:r w:rsidR="00824591">
        <w:rPr>
          <w:rFonts w:ascii="Times New Roman" w:hAnsi="Times New Roman" w:cs="Times New Roman"/>
          <w:b/>
          <w:sz w:val="24"/>
          <w:lang w:val="hr-BA"/>
        </w:rPr>
        <w:t>.</w:t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 xml:space="preserve"> 1)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 te svaku fotografiju</w:t>
      </w:r>
      <w:r w:rsidR="002F740A" w:rsidRPr="00F424C3">
        <w:rPr>
          <w:rFonts w:ascii="Times New Roman" w:hAnsi="Times New Roman" w:cs="Times New Roman"/>
          <w:sz w:val="24"/>
          <w:lang w:val="hr-BA"/>
        </w:rPr>
        <w:t>/sliku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 unutar tabele posebno numerisati</w:t>
      </w:r>
      <w:r w:rsidR="002F740A" w:rsidRPr="00F424C3">
        <w:rPr>
          <w:rFonts w:ascii="Times New Roman" w:hAnsi="Times New Roman" w:cs="Times New Roman"/>
          <w:sz w:val="24"/>
          <w:lang w:val="hr-BA"/>
        </w:rPr>
        <w:t xml:space="preserve"> 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>(1, 2, 3...)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. </w:t>
      </w:r>
      <w:r w:rsidRPr="00F424C3">
        <w:rPr>
          <w:rFonts w:ascii="Times New Roman" w:hAnsi="Times New Roman" w:cs="Times New Roman"/>
          <w:sz w:val="24"/>
          <w:lang w:val="hr-BA"/>
        </w:rPr>
        <w:t>U slučaju da je slikovni prilog preuzet iz drugih publikacija</w:t>
      </w:r>
      <w:r w:rsidR="00824591">
        <w:rPr>
          <w:rFonts w:ascii="Times New Roman" w:hAnsi="Times New Roman" w:cs="Times New Roman"/>
          <w:sz w:val="24"/>
          <w:lang w:val="hr-BA"/>
        </w:rPr>
        <w:t>,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 n</w:t>
      </w:r>
      <w:r w:rsidR="00BA315B" w:rsidRPr="00F424C3">
        <w:rPr>
          <w:rFonts w:ascii="Times New Roman" w:hAnsi="Times New Roman" w:cs="Times New Roman"/>
          <w:sz w:val="24"/>
          <w:lang w:val="hr-BA"/>
        </w:rPr>
        <w:t xml:space="preserve">eophodno je </w:t>
      </w:r>
      <w:r w:rsidR="002F740A" w:rsidRPr="00F424C3">
        <w:rPr>
          <w:rFonts w:ascii="Times New Roman" w:hAnsi="Times New Roman" w:cs="Times New Roman"/>
          <w:sz w:val="24"/>
          <w:lang w:val="hr-BA"/>
        </w:rPr>
        <w:t>to i naznačiti:</w:t>
      </w:r>
      <w:r w:rsidR="00BA315B" w:rsidRPr="00F424C3">
        <w:rPr>
          <w:rFonts w:ascii="Times New Roman" w:hAnsi="Times New Roman" w:cs="Times New Roman"/>
          <w:sz w:val="24"/>
          <w:lang w:val="hr-BA"/>
        </w:rPr>
        <w:tab/>
      </w:r>
      <w:r w:rsidR="00BA315B" w:rsidRPr="00F424C3">
        <w:rPr>
          <w:rFonts w:ascii="Times New Roman" w:hAnsi="Times New Roman" w:cs="Times New Roman"/>
          <w:sz w:val="24"/>
          <w:lang w:val="hr-BA"/>
        </w:rPr>
        <w:br/>
        <w:t xml:space="preserve"> </w:t>
      </w:r>
      <w:r w:rsidR="00BA315B" w:rsidRPr="00F424C3">
        <w:rPr>
          <w:rFonts w:ascii="Times New Roman" w:hAnsi="Times New Roman" w:cs="Times New Roman"/>
          <w:sz w:val="24"/>
          <w:lang w:val="hr-BA"/>
        </w:rPr>
        <w:tab/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>(Prema: Busuladžić 2011, Pr</w:t>
      </w:r>
      <w:r w:rsidR="006B2EDB">
        <w:rPr>
          <w:rFonts w:ascii="Times New Roman" w:hAnsi="Times New Roman" w:cs="Times New Roman"/>
          <w:b/>
          <w:sz w:val="24"/>
          <w:lang w:val="hr-BA"/>
        </w:rPr>
        <w:t>.</w:t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 xml:space="preserve"> VI,</w:t>
      </w:r>
      <w:r w:rsidR="006B2EDB">
        <w:rPr>
          <w:rFonts w:ascii="Times New Roman" w:hAnsi="Times New Roman" w:cs="Times New Roman"/>
          <w:b/>
          <w:sz w:val="24"/>
          <w:lang w:val="hr-BA"/>
        </w:rPr>
        <w:t xml:space="preserve"> B</w:t>
      </w:r>
      <w:r w:rsidR="00BA315B" w:rsidRPr="00F424C3">
        <w:rPr>
          <w:rFonts w:ascii="Times New Roman" w:hAnsi="Times New Roman" w:cs="Times New Roman"/>
          <w:b/>
          <w:sz w:val="24"/>
          <w:lang w:val="hr-BA"/>
        </w:rPr>
        <w:t>r. 2)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2F740A" w:rsidRPr="00F424C3">
        <w:rPr>
          <w:rFonts w:ascii="Times New Roman" w:hAnsi="Times New Roman" w:cs="Times New Roman"/>
          <w:sz w:val="24"/>
          <w:lang w:val="hr-BA"/>
        </w:rPr>
        <w:t>ili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ab/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br/>
        <w:t xml:space="preserve"> 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ab/>
        <w:t xml:space="preserve">(Prema: Lipovac – Vrkljan 2012, 14, </w:t>
      </w:r>
      <w:r w:rsidR="006B2EDB">
        <w:rPr>
          <w:rFonts w:ascii="Times New Roman" w:hAnsi="Times New Roman" w:cs="Times New Roman"/>
          <w:b/>
          <w:sz w:val="24"/>
          <w:lang w:val="hr-BA"/>
        </w:rPr>
        <w:t>S</w:t>
      </w:r>
      <w:r w:rsidR="002F740A" w:rsidRPr="00F424C3">
        <w:rPr>
          <w:rFonts w:ascii="Times New Roman" w:hAnsi="Times New Roman" w:cs="Times New Roman"/>
          <w:b/>
          <w:sz w:val="24"/>
          <w:lang w:val="hr-BA"/>
        </w:rPr>
        <w:t>l. 3)</w:t>
      </w:r>
      <w:r w:rsidR="005E4BA8">
        <w:rPr>
          <w:rFonts w:ascii="Times New Roman" w:hAnsi="Times New Roman" w:cs="Times New Roman"/>
          <w:sz w:val="24"/>
          <w:lang w:val="hr-BA"/>
        </w:rPr>
        <w:t>.</w:t>
      </w:r>
    </w:p>
    <w:p w:rsidR="0021718F" w:rsidRPr="00F424C3" w:rsidRDefault="0021718F" w:rsidP="001312D4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lastRenderedPageBreak/>
        <w:br/>
      </w:r>
      <w:r w:rsidRPr="00F424C3">
        <w:rPr>
          <w:rFonts w:ascii="Times New Roman" w:hAnsi="Times New Roman" w:cs="Times New Roman"/>
          <w:b/>
          <w:sz w:val="24"/>
          <w:lang w:val="hr-BA"/>
        </w:rPr>
        <w:t>PRIMJERI CITIRANJA:</w:t>
      </w:r>
    </w:p>
    <w:p w:rsidR="00D966BA" w:rsidRPr="00F424C3" w:rsidRDefault="00A34BFD" w:rsidP="0021718F">
      <w:pPr>
        <w:pStyle w:val="Paragrafspisk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Knjige jednog autora (monografije)</w:t>
      </w:r>
    </w:p>
    <w:p w:rsidR="00D479E0" w:rsidRPr="00F424C3" w:rsidRDefault="00A34BFD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Bilješka:</w:t>
      </w:r>
    </w:p>
    <w:p w:rsidR="00D479E0" w:rsidRPr="00F424C3" w:rsidRDefault="00D479E0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Bojanovski 1974</w:t>
      </w:r>
      <w:r w:rsidR="005E4BA8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85.</w:t>
      </w:r>
    </w:p>
    <w:p w:rsidR="00D479E0" w:rsidRPr="00F424C3" w:rsidRDefault="00D479E0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U popisu literature:</w:t>
      </w:r>
    </w:p>
    <w:p w:rsidR="00D479E0" w:rsidRPr="00F424C3" w:rsidRDefault="000A3651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Bojanovski</w:t>
      </w:r>
      <w:r w:rsidR="005E4BA8">
        <w:rPr>
          <w:rFonts w:ascii="Times New Roman" w:hAnsi="Times New Roman" w:cs="Times New Roman"/>
          <w:b/>
          <w:sz w:val="24"/>
          <w:lang w:val="hr-BA"/>
        </w:rPr>
        <w:t>,</w:t>
      </w:r>
      <w:r w:rsidR="002D02A7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D479E0" w:rsidRPr="00F424C3">
        <w:rPr>
          <w:rFonts w:ascii="Times New Roman" w:hAnsi="Times New Roman" w:cs="Times New Roman"/>
          <w:b/>
          <w:sz w:val="24"/>
          <w:lang w:val="hr-BA"/>
        </w:rPr>
        <w:t xml:space="preserve">I. </w:t>
      </w:r>
      <w:r w:rsidR="005E4BA8">
        <w:rPr>
          <w:rFonts w:ascii="Times New Roman" w:hAnsi="Times New Roman" w:cs="Times New Roman"/>
          <w:b/>
          <w:sz w:val="24"/>
          <w:lang w:val="hr-BA"/>
        </w:rPr>
        <w:t>(</w:t>
      </w:r>
      <w:r w:rsidR="00D479E0" w:rsidRPr="00F424C3">
        <w:rPr>
          <w:rFonts w:ascii="Times New Roman" w:hAnsi="Times New Roman" w:cs="Times New Roman"/>
          <w:b/>
          <w:sz w:val="24"/>
          <w:lang w:val="hr-BA"/>
        </w:rPr>
        <w:t>1974</w:t>
      </w:r>
      <w:r w:rsidR="005E4BA8">
        <w:rPr>
          <w:rFonts w:ascii="Times New Roman" w:hAnsi="Times New Roman" w:cs="Times New Roman"/>
          <w:b/>
          <w:sz w:val="24"/>
          <w:lang w:val="hr-BA"/>
        </w:rPr>
        <w:t>):</w:t>
      </w:r>
      <w:r w:rsidR="00D479E0"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D479E0" w:rsidRPr="00F424C3">
        <w:rPr>
          <w:rFonts w:ascii="Times New Roman" w:hAnsi="Times New Roman" w:cs="Times New Roman"/>
          <w:b/>
          <w:i/>
          <w:sz w:val="24"/>
          <w:lang w:val="hr-BA"/>
        </w:rPr>
        <w:t>Dolabelin sistem cesta u rimskoj provinciji Dalmaciji</w:t>
      </w:r>
      <w:r w:rsidR="005E4BA8">
        <w:rPr>
          <w:rFonts w:ascii="Times New Roman" w:hAnsi="Times New Roman" w:cs="Times New Roman"/>
          <w:b/>
          <w:sz w:val="24"/>
          <w:lang w:val="hr-BA"/>
        </w:rPr>
        <w:t>, ANU</w:t>
      </w:r>
      <w:r w:rsidR="00D479E0" w:rsidRPr="00F424C3">
        <w:rPr>
          <w:rFonts w:ascii="Times New Roman" w:hAnsi="Times New Roman" w:cs="Times New Roman"/>
          <w:b/>
          <w:sz w:val="24"/>
          <w:lang w:val="hr-BA"/>
        </w:rPr>
        <w:t xml:space="preserve">BiH, Djela XLVII, CBI 2, Sarajevo. </w:t>
      </w:r>
    </w:p>
    <w:p w:rsidR="00A34BFD" w:rsidRPr="00F424C3" w:rsidRDefault="00A34BFD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D479E0" w:rsidRPr="00F424C3" w:rsidRDefault="00A34BFD" w:rsidP="00A34BFD">
      <w:pPr>
        <w:pStyle w:val="Paragrafspisk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Zbornici radova</w:t>
      </w:r>
    </w:p>
    <w:p w:rsidR="00D966BA" w:rsidRPr="00F424C3" w:rsidRDefault="00A34BFD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Bilješke:</w:t>
      </w:r>
    </w:p>
    <w:p w:rsidR="00D966BA" w:rsidRPr="00F424C3" w:rsidRDefault="00D966BA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Bojanovski 1973</w:t>
      </w:r>
      <w:r w:rsidR="008B21C3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395.</w:t>
      </w:r>
    </w:p>
    <w:p w:rsidR="00671883" w:rsidRPr="00F424C3" w:rsidRDefault="00671883" w:rsidP="00671883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U popisu literature:</w:t>
      </w:r>
    </w:p>
    <w:p w:rsidR="00D966BA" w:rsidRPr="00F424C3" w:rsidRDefault="000A3651" w:rsidP="00671883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Bojanovski</w:t>
      </w:r>
      <w:r w:rsidR="008B21C3">
        <w:rPr>
          <w:rFonts w:ascii="Times New Roman" w:hAnsi="Times New Roman" w:cs="Times New Roman"/>
          <w:b/>
          <w:sz w:val="24"/>
          <w:lang w:val="hr-BA"/>
        </w:rPr>
        <w:t>,</w:t>
      </w:r>
      <w:r w:rsidR="002D02A7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 xml:space="preserve">I. </w:t>
      </w:r>
      <w:r w:rsidR="008B21C3">
        <w:rPr>
          <w:rFonts w:ascii="Times New Roman" w:hAnsi="Times New Roman" w:cs="Times New Roman"/>
          <w:b/>
          <w:sz w:val="24"/>
          <w:lang w:val="hr-BA"/>
        </w:rPr>
        <w:t>(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>1973</w:t>
      </w:r>
      <w:r w:rsidR="008B21C3">
        <w:rPr>
          <w:rFonts w:ascii="Times New Roman" w:hAnsi="Times New Roman" w:cs="Times New Roman"/>
          <w:b/>
          <w:sz w:val="24"/>
          <w:lang w:val="hr-BA"/>
        </w:rPr>
        <w:t>):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8B21C3">
        <w:rPr>
          <w:rFonts w:ascii="Times New Roman" w:hAnsi="Times New Roman" w:cs="Times New Roman"/>
          <w:b/>
          <w:sz w:val="24"/>
          <w:lang w:val="hr-BA"/>
        </w:rPr>
        <w:t>„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>Rimska cesta dolinom Bosne i njezina tipografija</w:t>
      </w:r>
      <w:r w:rsidR="008B21C3">
        <w:rPr>
          <w:rFonts w:ascii="Times New Roman" w:hAnsi="Times New Roman" w:cs="Times New Roman"/>
          <w:b/>
          <w:sz w:val="24"/>
          <w:lang w:val="hr-BA"/>
        </w:rPr>
        <w:t>“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 xml:space="preserve">, </w:t>
      </w:r>
      <w:r w:rsidR="008B21C3">
        <w:rPr>
          <w:rFonts w:ascii="Times New Roman" w:hAnsi="Times New Roman" w:cs="Times New Roman"/>
          <w:b/>
          <w:sz w:val="24"/>
          <w:lang w:val="hr-BA"/>
        </w:rPr>
        <w:t>u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 xml:space="preserve">: </w:t>
      </w:r>
      <w:r w:rsidR="00D966BA" w:rsidRPr="00F424C3">
        <w:rPr>
          <w:rFonts w:ascii="Times New Roman" w:hAnsi="Times New Roman" w:cs="Times New Roman"/>
          <w:b/>
          <w:i/>
          <w:sz w:val="24"/>
          <w:lang w:val="hr-BA"/>
        </w:rPr>
        <w:t>Radovi sa simpozijuma „Srednjovjekovna bosna i evropska kultura“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>, Zenica</w:t>
      </w:r>
      <w:r w:rsidR="008B21C3">
        <w:rPr>
          <w:rFonts w:ascii="Times New Roman" w:hAnsi="Times New Roman" w:cs="Times New Roman"/>
          <w:b/>
          <w:sz w:val="24"/>
          <w:lang w:val="hr-BA"/>
        </w:rPr>
        <w:t>,</w:t>
      </w:r>
      <w:r w:rsidR="00D966BA" w:rsidRPr="00F424C3">
        <w:rPr>
          <w:rFonts w:ascii="Times New Roman" w:hAnsi="Times New Roman" w:cs="Times New Roman"/>
          <w:b/>
          <w:sz w:val="24"/>
          <w:lang w:val="hr-BA"/>
        </w:rPr>
        <w:t xml:space="preserve"> 393–414.</w:t>
      </w:r>
    </w:p>
    <w:p w:rsidR="009A7B11" w:rsidRPr="00F424C3" w:rsidRDefault="006A6905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ab/>
      </w:r>
    </w:p>
    <w:p w:rsidR="00D966BA" w:rsidRPr="00F424C3" w:rsidRDefault="00D966BA" w:rsidP="000632FE">
      <w:pPr>
        <w:pStyle w:val="Paragrafspisk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 xml:space="preserve">Dva ili više autora. </w:t>
      </w:r>
      <w:r w:rsidR="004E1925" w:rsidRPr="00F424C3">
        <w:rPr>
          <w:rFonts w:ascii="Times New Roman" w:hAnsi="Times New Roman" w:cs="Times New Roman"/>
          <w:sz w:val="24"/>
          <w:lang w:val="hr-BA"/>
        </w:rPr>
        <w:t>U bilješkama n</w:t>
      </w:r>
      <w:r w:rsidRPr="00F424C3">
        <w:rPr>
          <w:rFonts w:ascii="Times New Roman" w:hAnsi="Times New Roman" w:cs="Times New Roman"/>
          <w:sz w:val="24"/>
          <w:lang w:val="hr-BA"/>
        </w:rPr>
        <w:t xml:space="preserve">avodi se prezime prvog autora i dodaje se oznaka </w:t>
      </w:r>
      <w:r w:rsidRPr="00F424C3">
        <w:rPr>
          <w:rFonts w:ascii="Times New Roman" w:hAnsi="Times New Roman" w:cs="Times New Roman"/>
          <w:i/>
          <w:sz w:val="24"/>
          <w:lang w:val="hr-BA"/>
        </w:rPr>
        <w:t>et al.</w:t>
      </w:r>
      <w:r w:rsidRPr="00F424C3">
        <w:rPr>
          <w:rFonts w:ascii="Times New Roman" w:hAnsi="Times New Roman" w:cs="Times New Roman"/>
          <w:sz w:val="24"/>
          <w:lang w:val="hr-BA"/>
        </w:rPr>
        <w:tab/>
      </w:r>
      <w:r w:rsidRPr="00F424C3">
        <w:rPr>
          <w:rFonts w:ascii="Times New Roman" w:hAnsi="Times New Roman" w:cs="Times New Roman"/>
          <w:sz w:val="24"/>
          <w:lang w:val="hr-BA"/>
        </w:rPr>
        <w:br/>
      </w:r>
      <w:r w:rsidR="004E1925" w:rsidRPr="00F424C3">
        <w:rPr>
          <w:rFonts w:ascii="Times New Roman" w:hAnsi="Times New Roman" w:cs="Times New Roman"/>
          <w:sz w:val="24"/>
          <w:lang w:val="hr-BA"/>
        </w:rPr>
        <w:t>Bilješka</w:t>
      </w:r>
      <w:r w:rsidRPr="00F424C3">
        <w:rPr>
          <w:rFonts w:ascii="Times New Roman" w:hAnsi="Times New Roman" w:cs="Times New Roman"/>
          <w:sz w:val="24"/>
          <w:lang w:val="hr-BA"/>
        </w:rPr>
        <w:t>:</w:t>
      </w:r>
    </w:p>
    <w:p w:rsidR="00D966BA" w:rsidRPr="00F424C3" w:rsidRDefault="00D966BA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Kujundžić – Vejzagić et al. 2004</w:t>
      </w:r>
      <w:r w:rsidR="00AF1956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15.</w:t>
      </w:r>
    </w:p>
    <w:p w:rsidR="00D966BA" w:rsidRPr="00F424C3" w:rsidRDefault="00D966BA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U popisu literature:</w:t>
      </w:r>
    </w:p>
    <w:p w:rsidR="00D966BA" w:rsidRPr="00F424C3" w:rsidRDefault="00D966BA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Kujundžić –</w:t>
      </w:r>
      <w:r w:rsidR="00671883" w:rsidRPr="00F424C3">
        <w:rPr>
          <w:rFonts w:ascii="Times New Roman" w:hAnsi="Times New Roman" w:cs="Times New Roman"/>
          <w:b/>
          <w:sz w:val="24"/>
          <w:lang w:val="hr-BA"/>
        </w:rPr>
        <w:t xml:space="preserve"> Vejzagić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671883" w:rsidRPr="00F424C3">
        <w:rPr>
          <w:rFonts w:ascii="Times New Roman" w:hAnsi="Times New Roman" w:cs="Times New Roman"/>
          <w:b/>
          <w:sz w:val="24"/>
          <w:lang w:val="hr-BA"/>
        </w:rPr>
        <w:t xml:space="preserve">Z., Muller J., </w:t>
      </w:r>
      <w:r w:rsidRPr="00F424C3">
        <w:rPr>
          <w:rFonts w:ascii="Times New Roman" w:hAnsi="Times New Roman" w:cs="Times New Roman"/>
          <w:b/>
          <w:sz w:val="24"/>
          <w:lang w:val="hr-BA"/>
        </w:rPr>
        <w:t>Rassmann</w:t>
      </w:r>
      <w:r w:rsidR="00671883" w:rsidRPr="00F424C3">
        <w:rPr>
          <w:rFonts w:ascii="Times New Roman" w:hAnsi="Times New Roman" w:cs="Times New Roman"/>
          <w:b/>
          <w:sz w:val="24"/>
          <w:lang w:val="hr-BA"/>
        </w:rPr>
        <w:t xml:space="preserve"> K.</w:t>
      </w:r>
      <w:r w:rsidRPr="00F424C3">
        <w:rPr>
          <w:rFonts w:ascii="Times New Roman" w:hAnsi="Times New Roman" w:cs="Times New Roman"/>
          <w:b/>
          <w:sz w:val="24"/>
          <w:lang w:val="hr-BA"/>
        </w:rPr>
        <w:t>, Schuller</w:t>
      </w:r>
      <w:r w:rsidR="00671883" w:rsidRPr="00F424C3">
        <w:rPr>
          <w:rFonts w:ascii="Times New Roman" w:hAnsi="Times New Roman" w:cs="Times New Roman"/>
          <w:b/>
          <w:sz w:val="24"/>
          <w:lang w:val="hr-BA"/>
        </w:rPr>
        <w:t xml:space="preserve"> T.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AF1956">
        <w:rPr>
          <w:rFonts w:ascii="Times New Roman" w:hAnsi="Times New Roman" w:cs="Times New Roman"/>
          <w:b/>
          <w:sz w:val="24"/>
          <w:lang w:val="hr-BA"/>
        </w:rPr>
        <w:t>(</w:t>
      </w:r>
      <w:r w:rsidRPr="00F424C3">
        <w:rPr>
          <w:rFonts w:ascii="Times New Roman" w:hAnsi="Times New Roman" w:cs="Times New Roman"/>
          <w:b/>
          <w:sz w:val="24"/>
          <w:lang w:val="hr-BA"/>
        </w:rPr>
        <w:t>2004</w:t>
      </w:r>
      <w:r w:rsidR="00AF1956">
        <w:rPr>
          <w:rFonts w:ascii="Times New Roman" w:hAnsi="Times New Roman" w:cs="Times New Roman"/>
          <w:b/>
          <w:sz w:val="24"/>
          <w:lang w:val="hr-BA"/>
        </w:rPr>
        <w:t>):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AF1956">
        <w:rPr>
          <w:rFonts w:ascii="Times New Roman" w:hAnsi="Times New Roman" w:cs="Times New Roman"/>
          <w:b/>
          <w:sz w:val="24"/>
          <w:lang w:val="hr-BA"/>
        </w:rPr>
        <w:t>„</w:t>
      </w:r>
      <w:r w:rsidRPr="00F424C3">
        <w:rPr>
          <w:rFonts w:ascii="Times New Roman" w:hAnsi="Times New Roman" w:cs="Times New Roman"/>
          <w:b/>
          <w:sz w:val="24"/>
          <w:lang w:val="hr-BA"/>
        </w:rPr>
        <w:t>Okolište – iskopavanje i geofizička prospekcija centralnoboanskog tel-naselja iz prve polovine petog milenija prije n.e.</w:t>
      </w:r>
      <w:r w:rsidR="00AF1956">
        <w:rPr>
          <w:rFonts w:ascii="Times New Roman" w:hAnsi="Times New Roman" w:cs="Times New Roman"/>
          <w:b/>
          <w:sz w:val="24"/>
          <w:lang w:val="hr-BA"/>
        </w:rPr>
        <w:t>“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, </w:t>
      </w:r>
      <w:r w:rsidRPr="00F424C3">
        <w:rPr>
          <w:rFonts w:ascii="Times New Roman" w:hAnsi="Times New Roman" w:cs="Times New Roman"/>
          <w:b/>
          <w:i/>
          <w:sz w:val="24"/>
          <w:lang w:val="hr-BA"/>
        </w:rPr>
        <w:t xml:space="preserve">Godišnjak ANUBiH, </w:t>
      </w:r>
      <w:r w:rsidRPr="00AF1956">
        <w:rPr>
          <w:rFonts w:ascii="Times New Roman" w:hAnsi="Times New Roman" w:cs="Times New Roman"/>
          <w:b/>
          <w:sz w:val="24"/>
          <w:lang w:val="hr-BA"/>
        </w:rPr>
        <w:t>Knjiga XXXIII</w:t>
      </w:r>
      <w:r w:rsidRPr="00F424C3">
        <w:rPr>
          <w:rFonts w:ascii="Times New Roman" w:hAnsi="Times New Roman" w:cs="Times New Roman"/>
          <w:b/>
          <w:sz w:val="24"/>
          <w:lang w:val="hr-BA"/>
        </w:rPr>
        <w:t>, Sarajevo, 13–31.</w:t>
      </w:r>
    </w:p>
    <w:p w:rsidR="00B26D30" w:rsidRPr="00F424C3" w:rsidRDefault="00B26D30" w:rsidP="00D966BA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D966BA" w:rsidRPr="00F424C3" w:rsidRDefault="00A34BFD" w:rsidP="00A34BFD">
      <w:pPr>
        <w:pStyle w:val="Paragrafspisk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Poglavlje u knjizi s više autora</w:t>
      </w:r>
    </w:p>
    <w:p w:rsidR="00A34BFD" w:rsidRPr="00F424C3" w:rsidRDefault="00A34BFD" w:rsidP="00A34BFD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Bilješka:</w:t>
      </w:r>
    </w:p>
    <w:p w:rsidR="00A34BFD" w:rsidRPr="00F424C3" w:rsidRDefault="00A34BFD" w:rsidP="00A34BFD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>Anđelić 1984</w:t>
      </w:r>
      <w:r w:rsidR="00BE133C">
        <w:rPr>
          <w:rFonts w:ascii="Times New Roman" w:hAnsi="Times New Roman" w:cs="Times New Roman"/>
          <w:b/>
          <w:sz w:val="24"/>
          <w:lang w:val="hr-BA"/>
        </w:rPr>
        <w:t>:</w:t>
      </w: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 152.</w:t>
      </w:r>
    </w:p>
    <w:p w:rsidR="00A34BFD" w:rsidRPr="00F424C3" w:rsidRDefault="00A34BFD" w:rsidP="00A34BFD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  <w:r w:rsidRPr="00F424C3">
        <w:rPr>
          <w:rFonts w:ascii="Times New Roman" w:hAnsi="Times New Roman" w:cs="Times New Roman"/>
          <w:sz w:val="24"/>
          <w:lang w:val="hr-BA"/>
        </w:rPr>
        <w:t>U popisu literature:</w:t>
      </w:r>
    </w:p>
    <w:p w:rsidR="00A34BFD" w:rsidRPr="00F424C3" w:rsidRDefault="000A3651" w:rsidP="00A34BFD">
      <w:pPr>
        <w:pStyle w:val="Paragrafspiska"/>
        <w:spacing w:line="360" w:lineRule="auto"/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F424C3">
        <w:rPr>
          <w:rFonts w:ascii="Times New Roman" w:hAnsi="Times New Roman" w:cs="Times New Roman"/>
          <w:b/>
          <w:sz w:val="24"/>
          <w:lang w:val="hr-BA"/>
        </w:rPr>
        <w:t xml:space="preserve">Anđelić 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 xml:space="preserve">P. </w:t>
      </w:r>
      <w:r w:rsidR="00BE133C">
        <w:rPr>
          <w:rFonts w:ascii="Times New Roman" w:hAnsi="Times New Roman" w:cs="Times New Roman"/>
          <w:b/>
          <w:sz w:val="24"/>
          <w:lang w:val="hr-BA"/>
        </w:rPr>
        <w:t>(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>1984</w:t>
      </w:r>
      <w:r w:rsidR="00BE133C">
        <w:rPr>
          <w:rFonts w:ascii="Times New Roman" w:hAnsi="Times New Roman" w:cs="Times New Roman"/>
          <w:b/>
          <w:sz w:val="24"/>
          <w:lang w:val="hr-BA"/>
        </w:rPr>
        <w:t>)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 xml:space="preserve">, </w:t>
      </w:r>
      <w:r w:rsidR="00BE133C">
        <w:rPr>
          <w:rFonts w:ascii="Times New Roman" w:hAnsi="Times New Roman" w:cs="Times New Roman"/>
          <w:b/>
          <w:sz w:val="24"/>
          <w:lang w:val="hr-BA"/>
        </w:rPr>
        <w:t>„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>Srednji vijek – doba stare bosanske države</w:t>
      </w:r>
      <w:r w:rsidR="00BE133C">
        <w:rPr>
          <w:rFonts w:ascii="Times New Roman" w:hAnsi="Times New Roman" w:cs="Times New Roman"/>
          <w:b/>
          <w:sz w:val="24"/>
          <w:lang w:val="hr-BA"/>
        </w:rPr>
        <w:t>“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 xml:space="preserve">, </w:t>
      </w:r>
      <w:r w:rsidR="00097772" w:rsidRPr="00BE133C">
        <w:rPr>
          <w:rFonts w:ascii="Times New Roman" w:hAnsi="Times New Roman" w:cs="Times New Roman"/>
          <w:b/>
          <w:sz w:val="24"/>
          <w:lang w:val="hr-BA"/>
        </w:rPr>
        <w:t>u</w:t>
      </w:r>
      <w:r w:rsidR="00A34BFD" w:rsidRPr="00BE133C">
        <w:rPr>
          <w:rFonts w:ascii="Times New Roman" w:hAnsi="Times New Roman" w:cs="Times New Roman"/>
          <w:b/>
          <w:sz w:val="24"/>
          <w:lang w:val="hr-BA"/>
        </w:rPr>
        <w:t>: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 xml:space="preserve"> </w:t>
      </w:r>
      <w:r w:rsidR="00A34BFD" w:rsidRPr="00F424C3">
        <w:rPr>
          <w:rFonts w:ascii="Times New Roman" w:hAnsi="Times New Roman" w:cs="Times New Roman"/>
          <w:b/>
          <w:i/>
          <w:sz w:val="24"/>
          <w:lang w:val="hr-BA"/>
        </w:rPr>
        <w:t>Visoko i okolina kroz historiju I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>, Visoko</w:t>
      </w:r>
      <w:r w:rsidR="00BE133C">
        <w:rPr>
          <w:rFonts w:ascii="Times New Roman" w:hAnsi="Times New Roman" w:cs="Times New Roman"/>
          <w:b/>
          <w:sz w:val="24"/>
          <w:lang w:val="hr-BA"/>
        </w:rPr>
        <w:t>,</w:t>
      </w:r>
      <w:r w:rsidR="00A34BFD" w:rsidRPr="00F424C3">
        <w:rPr>
          <w:rFonts w:ascii="Times New Roman" w:hAnsi="Times New Roman" w:cs="Times New Roman"/>
          <w:b/>
          <w:sz w:val="24"/>
          <w:lang w:val="hr-BA"/>
        </w:rPr>
        <w:t xml:space="preserve"> 101–311.</w:t>
      </w:r>
    </w:p>
    <w:p w:rsidR="00A34BFD" w:rsidRPr="00F424C3" w:rsidRDefault="00A34BFD" w:rsidP="00A34BFD">
      <w:pPr>
        <w:pStyle w:val="Paragrafspiska"/>
        <w:spacing w:line="360" w:lineRule="auto"/>
        <w:jc w:val="both"/>
        <w:rPr>
          <w:rFonts w:ascii="Times New Roman" w:hAnsi="Times New Roman" w:cs="Times New Roman"/>
          <w:sz w:val="24"/>
          <w:lang w:val="hr-BA"/>
        </w:rPr>
      </w:pPr>
    </w:p>
    <w:sectPr w:rsidR="00A34BFD" w:rsidRPr="00F424C3" w:rsidSect="004E1925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CF9"/>
    <w:multiLevelType w:val="hybridMultilevel"/>
    <w:tmpl w:val="AE40700A"/>
    <w:lvl w:ilvl="0" w:tplc="AA76E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3C5D"/>
    <w:multiLevelType w:val="hybridMultilevel"/>
    <w:tmpl w:val="34840618"/>
    <w:lvl w:ilvl="0" w:tplc="2A86A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4D7"/>
    <w:multiLevelType w:val="hybridMultilevel"/>
    <w:tmpl w:val="EEA00712"/>
    <w:lvl w:ilvl="0" w:tplc="7FBCB7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957"/>
    <w:multiLevelType w:val="hybridMultilevel"/>
    <w:tmpl w:val="EE445E3C"/>
    <w:lvl w:ilvl="0" w:tplc="53D0A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31D52"/>
    <w:multiLevelType w:val="hybridMultilevel"/>
    <w:tmpl w:val="0F908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71A5F"/>
    <w:multiLevelType w:val="hybridMultilevel"/>
    <w:tmpl w:val="E8E2CDF4"/>
    <w:lvl w:ilvl="0" w:tplc="0E02C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4A"/>
    <w:rsid w:val="0003740F"/>
    <w:rsid w:val="000632FE"/>
    <w:rsid w:val="00097772"/>
    <w:rsid w:val="000A3651"/>
    <w:rsid w:val="000F2E63"/>
    <w:rsid w:val="000F3537"/>
    <w:rsid w:val="001312D4"/>
    <w:rsid w:val="001358E9"/>
    <w:rsid w:val="00136808"/>
    <w:rsid w:val="001412A9"/>
    <w:rsid w:val="00172EB3"/>
    <w:rsid w:val="0021718F"/>
    <w:rsid w:val="00264241"/>
    <w:rsid w:val="002B1F02"/>
    <w:rsid w:val="002B5EFB"/>
    <w:rsid w:val="002D02A7"/>
    <w:rsid w:val="002F740A"/>
    <w:rsid w:val="003F446A"/>
    <w:rsid w:val="004179C5"/>
    <w:rsid w:val="004560DD"/>
    <w:rsid w:val="004B20FB"/>
    <w:rsid w:val="004B5CDD"/>
    <w:rsid w:val="004E1925"/>
    <w:rsid w:val="005213FD"/>
    <w:rsid w:val="0054088C"/>
    <w:rsid w:val="005E4BA8"/>
    <w:rsid w:val="0062434A"/>
    <w:rsid w:val="006335BA"/>
    <w:rsid w:val="00637342"/>
    <w:rsid w:val="00671883"/>
    <w:rsid w:val="006A6905"/>
    <w:rsid w:val="006B2EDB"/>
    <w:rsid w:val="006D5894"/>
    <w:rsid w:val="006F0772"/>
    <w:rsid w:val="006F2B23"/>
    <w:rsid w:val="0074562F"/>
    <w:rsid w:val="00754B51"/>
    <w:rsid w:val="007A24E1"/>
    <w:rsid w:val="00824591"/>
    <w:rsid w:val="00841A03"/>
    <w:rsid w:val="00842A8A"/>
    <w:rsid w:val="008B21C3"/>
    <w:rsid w:val="008B4D0F"/>
    <w:rsid w:val="008C7DA4"/>
    <w:rsid w:val="008F7212"/>
    <w:rsid w:val="009358F4"/>
    <w:rsid w:val="00955BDB"/>
    <w:rsid w:val="0097585B"/>
    <w:rsid w:val="009A7B11"/>
    <w:rsid w:val="009C05C7"/>
    <w:rsid w:val="00A34BFD"/>
    <w:rsid w:val="00A64694"/>
    <w:rsid w:val="00A82A8A"/>
    <w:rsid w:val="00AE47A6"/>
    <w:rsid w:val="00AF1956"/>
    <w:rsid w:val="00B26D30"/>
    <w:rsid w:val="00B44CFE"/>
    <w:rsid w:val="00B66811"/>
    <w:rsid w:val="00B9221D"/>
    <w:rsid w:val="00BA315B"/>
    <w:rsid w:val="00BB0F12"/>
    <w:rsid w:val="00BE133C"/>
    <w:rsid w:val="00C10430"/>
    <w:rsid w:val="00C205DE"/>
    <w:rsid w:val="00C35129"/>
    <w:rsid w:val="00C57C3D"/>
    <w:rsid w:val="00CC30C0"/>
    <w:rsid w:val="00CC6C23"/>
    <w:rsid w:val="00D30A00"/>
    <w:rsid w:val="00D479E0"/>
    <w:rsid w:val="00D608CB"/>
    <w:rsid w:val="00D90003"/>
    <w:rsid w:val="00D91CE1"/>
    <w:rsid w:val="00D966BA"/>
    <w:rsid w:val="00DC2E87"/>
    <w:rsid w:val="00DE11E6"/>
    <w:rsid w:val="00DE61A8"/>
    <w:rsid w:val="00E174A9"/>
    <w:rsid w:val="00E5687B"/>
    <w:rsid w:val="00EC6D51"/>
    <w:rsid w:val="00EF0868"/>
    <w:rsid w:val="00F03ADA"/>
    <w:rsid w:val="00F32FC4"/>
    <w:rsid w:val="00F424C3"/>
    <w:rsid w:val="00F43E3D"/>
    <w:rsid w:val="00F96B62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9358F4"/>
    <w:rPr>
      <w:color w:val="0000FF" w:themeColor="hyperlink"/>
      <w:u w:val="single"/>
    </w:rPr>
  </w:style>
  <w:style w:type="paragraph" w:styleId="Paragrafspiska">
    <w:name w:val="List Paragraph"/>
    <w:basedOn w:val="Normalno"/>
    <w:uiPriority w:val="34"/>
    <w:qFormat/>
    <w:rsid w:val="00131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9358F4"/>
    <w:rPr>
      <w:color w:val="0000FF" w:themeColor="hyperlink"/>
      <w:u w:val="single"/>
    </w:rPr>
  </w:style>
  <w:style w:type="paragraph" w:styleId="Paragrafspiska">
    <w:name w:val="List Paragraph"/>
    <w:basedOn w:val="Normalno"/>
    <w:uiPriority w:val="34"/>
    <w:qFormat/>
    <w:rsid w:val="0013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ovizm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0DA4-A557-4A7B-9218-A38911D6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HPC</cp:lastModifiedBy>
  <cp:revision>60</cp:revision>
  <cp:lastPrinted>2021-10-25T09:42:00Z</cp:lastPrinted>
  <dcterms:created xsi:type="dcterms:W3CDTF">2019-12-23T12:22:00Z</dcterms:created>
  <dcterms:modified xsi:type="dcterms:W3CDTF">2021-10-25T09:43:00Z</dcterms:modified>
</cp:coreProperties>
</file>